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887C6" w14:textId="77777777" w:rsidR="00F72F77" w:rsidRPr="00E0408B" w:rsidRDefault="009A15B9" w:rsidP="00BF06EE">
      <w:pPr>
        <w:jc w:val="center"/>
        <w:rPr>
          <w:rFonts w:asciiTheme="minorHAnsi" w:hAnsiTheme="minorHAnsi" w:cstheme="minorHAnsi"/>
        </w:rPr>
      </w:pPr>
      <w:r w:rsidRPr="00E0408B">
        <w:rPr>
          <w:rFonts w:asciiTheme="minorHAnsi" w:hAnsiTheme="minorHAnsi" w:cstheme="minorHAnsi"/>
          <w:noProof/>
          <w:lang w:eastAsia="fr-CA"/>
        </w:rPr>
        <w:drawing>
          <wp:anchor distT="0" distB="0" distL="114300" distR="114300" simplePos="0" relativeHeight="251657728" behindDoc="1" locked="0" layoutInCell="1" allowOverlap="1" wp14:anchorId="148977FB" wp14:editId="78CC8F07">
            <wp:simplePos x="0" y="0"/>
            <wp:positionH relativeFrom="column">
              <wp:posOffset>41910</wp:posOffset>
            </wp:positionH>
            <wp:positionV relativeFrom="paragraph">
              <wp:posOffset>-491490</wp:posOffset>
            </wp:positionV>
            <wp:extent cx="1485439" cy="742950"/>
            <wp:effectExtent l="0" t="0" r="635" b="0"/>
            <wp:wrapNone/>
            <wp:docPr id="2" name="Image 1" descr="logocou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couleur"/>
                    <pic:cNvPicPr>
                      <a:picLocks noChangeAspect="1" noChangeArrowheads="1"/>
                    </pic:cNvPicPr>
                  </pic:nvPicPr>
                  <pic:blipFill>
                    <a:blip r:embed="rId6"/>
                    <a:srcRect/>
                    <a:stretch>
                      <a:fillRect/>
                    </a:stretch>
                  </pic:blipFill>
                  <pic:spPr bwMode="auto">
                    <a:xfrm>
                      <a:off x="0" y="0"/>
                      <a:ext cx="1489637" cy="745050"/>
                    </a:xfrm>
                    <a:prstGeom prst="rect">
                      <a:avLst/>
                    </a:prstGeom>
                    <a:noFill/>
                  </pic:spPr>
                </pic:pic>
              </a:graphicData>
            </a:graphic>
            <wp14:sizeRelH relativeFrom="margin">
              <wp14:pctWidth>0</wp14:pctWidth>
            </wp14:sizeRelH>
            <wp14:sizeRelV relativeFrom="margin">
              <wp14:pctHeight>0</wp14:pctHeight>
            </wp14:sizeRelV>
          </wp:anchor>
        </w:drawing>
      </w:r>
      <w:r w:rsidR="00F72F77" w:rsidRPr="00E0408B">
        <w:rPr>
          <w:rFonts w:asciiTheme="minorHAnsi" w:hAnsiTheme="minorHAnsi" w:cstheme="minorHAnsi"/>
        </w:rPr>
        <w:t>PATINAGE SAGUENAY-LAC-ST-JEAN CHIBOUGAMAU</w:t>
      </w:r>
    </w:p>
    <w:p w14:paraId="04BD7AAB" w14:textId="77777777" w:rsidR="00F72F77" w:rsidRPr="00E0408B" w:rsidRDefault="00F72F77">
      <w:pPr>
        <w:rPr>
          <w:rFonts w:asciiTheme="minorHAnsi" w:hAnsiTheme="minorHAnsi" w:cstheme="minorHAnsi"/>
        </w:rPr>
      </w:pPr>
    </w:p>
    <w:p w14:paraId="7417AD63" w14:textId="5C701058" w:rsidR="00F72F77" w:rsidRPr="00E0408B" w:rsidRDefault="002143C8" w:rsidP="008242FF">
      <w:pPr>
        <w:jc w:val="center"/>
        <w:rPr>
          <w:rFonts w:asciiTheme="minorHAnsi" w:hAnsiTheme="minorHAnsi" w:cstheme="minorHAnsi"/>
        </w:rPr>
      </w:pPr>
      <w:r>
        <w:rPr>
          <w:rFonts w:asciiTheme="minorHAnsi" w:hAnsiTheme="minorHAnsi" w:cstheme="minorHAnsi"/>
        </w:rPr>
        <w:t>PROCÈS</w:t>
      </w:r>
      <w:r w:rsidR="0079365A">
        <w:rPr>
          <w:rFonts w:asciiTheme="minorHAnsi" w:hAnsiTheme="minorHAnsi" w:cstheme="minorHAnsi"/>
        </w:rPr>
        <w:t>-</w:t>
      </w:r>
      <w:r>
        <w:rPr>
          <w:rFonts w:asciiTheme="minorHAnsi" w:hAnsiTheme="minorHAnsi" w:cstheme="minorHAnsi"/>
        </w:rPr>
        <w:t>VERBAL</w:t>
      </w:r>
    </w:p>
    <w:p w14:paraId="4B63A2CE" w14:textId="77777777" w:rsidR="00F72F77" w:rsidRPr="00E0408B" w:rsidRDefault="00F72F77">
      <w:pPr>
        <w:rPr>
          <w:rFonts w:asciiTheme="minorHAnsi" w:hAnsiTheme="minorHAnsi" w:cstheme="minorHAnsi"/>
        </w:rPr>
      </w:pPr>
    </w:p>
    <w:p w14:paraId="48698BC8" w14:textId="52B08659" w:rsidR="00F72F77" w:rsidRPr="00E0408B" w:rsidRDefault="00F72F77" w:rsidP="008242FF">
      <w:pPr>
        <w:jc w:val="center"/>
        <w:rPr>
          <w:rFonts w:asciiTheme="minorHAnsi" w:hAnsiTheme="minorHAnsi" w:cstheme="minorHAnsi"/>
        </w:rPr>
      </w:pPr>
      <w:r w:rsidRPr="00E0408B">
        <w:rPr>
          <w:rFonts w:asciiTheme="minorHAnsi" w:hAnsiTheme="minorHAnsi" w:cstheme="minorHAnsi"/>
        </w:rPr>
        <w:t>ASSEMBLÉE GÉNÉRALE ANNUELLE</w:t>
      </w:r>
      <w:r w:rsidR="00477EEE" w:rsidRPr="00E0408B">
        <w:rPr>
          <w:rFonts w:asciiTheme="minorHAnsi" w:hAnsiTheme="minorHAnsi" w:cstheme="minorHAnsi"/>
        </w:rPr>
        <w:t xml:space="preserve"> </w:t>
      </w:r>
    </w:p>
    <w:p w14:paraId="1424546C" w14:textId="77777777" w:rsidR="00F72F77" w:rsidRPr="00E0408B" w:rsidRDefault="00F72F77">
      <w:pPr>
        <w:rPr>
          <w:rFonts w:asciiTheme="minorHAnsi" w:hAnsiTheme="minorHAnsi" w:cstheme="minorHAnsi"/>
        </w:rPr>
      </w:pPr>
    </w:p>
    <w:p w14:paraId="50C761C4" w14:textId="73778DF6" w:rsidR="00F72F77" w:rsidRPr="00E0408B" w:rsidRDefault="0089153E">
      <w:pPr>
        <w:jc w:val="center"/>
        <w:rPr>
          <w:rFonts w:asciiTheme="minorHAnsi" w:hAnsiTheme="minorHAnsi" w:cstheme="minorHAnsi"/>
        </w:rPr>
      </w:pPr>
      <w:r w:rsidRPr="00E0408B">
        <w:rPr>
          <w:rFonts w:asciiTheme="minorHAnsi" w:hAnsiTheme="minorHAnsi" w:cstheme="minorHAnsi"/>
        </w:rPr>
        <w:t xml:space="preserve">Date : </w:t>
      </w:r>
      <w:r w:rsidR="00E447CD" w:rsidRPr="00E0408B">
        <w:rPr>
          <w:rFonts w:asciiTheme="minorHAnsi" w:hAnsiTheme="minorHAnsi" w:cstheme="minorHAnsi"/>
        </w:rPr>
        <w:t>2</w:t>
      </w:r>
      <w:r w:rsidR="00857D8D" w:rsidRPr="00E0408B">
        <w:rPr>
          <w:rFonts w:asciiTheme="minorHAnsi" w:hAnsiTheme="minorHAnsi" w:cstheme="minorHAnsi"/>
        </w:rPr>
        <w:t>7</w:t>
      </w:r>
      <w:r w:rsidR="00E447CD" w:rsidRPr="00E0408B">
        <w:rPr>
          <w:rFonts w:asciiTheme="minorHAnsi" w:hAnsiTheme="minorHAnsi" w:cstheme="minorHAnsi"/>
        </w:rPr>
        <w:t xml:space="preserve"> avril 202</w:t>
      </w:r>
      <w:r w:rsidR="00857D8D" w:rsidRPr="00E0408B">
        <w:rPr>
          <w:rFonts w:asciiTheme="minorHAnsi" w:hAnsiTheme="minorHAnsi" w:cstheme="minorHAnsi"/>
        </w:rPr>
        <w:t>5</w:t>
      </w:r>
    </w:p>
    <w:p w14:paraId="0BFE6E54" w14:textId="77777777" w:rsidR="00F72F77" w:rsidRPr="000F6989" w:rsidRDefault="00F72F77" w:rsidP="00BF06EE">
      <w:pPr>
        <w:pBdr>
          <w:bottom w:val="single" w:sz="12" w:space="1" w:color="auto"/>
        </w:pBdr>
        <w:jc w:val="center"/>
        <w:rPr>
          <w:rFonts w:asciiTheme="minorHAnsi" w:hAnsiTheme="minorHAnsi" w:cstheme="minorHAnsi"/>
          <w:sz w:val="20"/>
          <w:szCs w:val="20"/>
        </w:rPr>
      </w:pPr>
    </w:p>
    <w:p w14:paraId="3ADB42FD" w14:textId="77777777" w:rsidR="00F72F77" w:rsidRPr="000F6989" w:rsidRDefault="00F72F77" w:rsidP="00BF06EE">
      <w:pPr>
        <w:jc w:val="center"/>
        <w:rPr>
          <w:rFonts w:asciiTheme="minorHAnsi" w:hAnsiTheme="minorHAnsi" w:cstheme="minorHAnsi"/>
          <w:sz w:val="20"/>
          <w:szCs w:val="20"/>
        </w:rPr>
      </w:pPr>
    </w:p>
    <w:p w14:paraId="08A5BFC7" w14:textId="2712F4E4" w:rsidR="00F72F77" w:rsidRPr="002143C8" w:rsidRDefault="00F72F77" w:rsidP="001C6479">
      <w:pPr>
        <w:numPr>
          <w:ilvl w:val="0"/>
          <w:numId w:val="2"/>
        </w:numPr>
        <w:jc w:val="both"/>
        <w:rPr>
          <w:rFonts w:asciiTheme="minorHAnsi" w:hAnsiTheme="minorHAnsi" w:cstheme="minorHAnsi"/>
        </w:rPr>
      </w:pPr>
      <w:r w:rsidRPr="002143C8">
        <w:rPr>
          <w:rFonts w:asciiTheme="minorHAnsi" w:hAnsiTheme="minorHAnsi" w:cstheme="minorHAnsi"/>
          <w:b/>
          <w:bCs/>
        </w:rPr>
        <w:t>Annonce des dates et des sites des tests et compétitions</w:t>
      </w:r>
    </w:p>
    <w:p w14:paraId="0C55A04F" w14:textId="4EE1ACDD" w:rsidR="00E0408B" w:rsidRDefault="00756D14" w:rsidP="001C6479">
      <w:pPr>
        <w:ind w:left="720"/>
        <w:jc w:val="both"/>
        <w:rPr>
          <w:rFonts w:asciiTheme="minorHAnsi" w:hAnsiTheme="minorHAnsi" w:cstheme="minorHAnsi"/>
        </w:rPr>
      </w:pPr>
      <w:r>
        <w:rPr>
          <w:rFonts w:asciiTheme="minorHAnsi" w:hAnsiTheme="minorHAnsi" w:cstheme="minorHAnsi"/>
        </w:rPr>
        <w:t>René souhaite la bienvenue et fait la lecture de l’avis de convocation.</w:t>
      </w:r>
    </w:p>
    <w:p w14:paraId="2CD7C044" w14:textId="0B688D5B" w:rsidR="00756D14" w:rsidRDefault="00756D14" w:rsidP="001C6479">
      <w:pPr>
        <w:ind w:left="720"/>
        <w:jc w:val="both"/>
        <w:rPr>
          <w:rFonts w:asciiTheme="minorHAnsi" w:hAnsiTheme="minorHAnsi" w:cstheme="minorHAnsi"/>
        </w:rPr>
      </w:pPr>
      <w:r>
        <w:rPr>
          <w:rFonts w:asciiTheme="minorHAnsi" w:hAnsiTheme="minorHAnsi" w:cstheme="minorHAnsi"/>
        </w:rPr>
        <w:t>Nous vérifions les dates et sites des tests et compétitions.</w:t>
      </w:r>
    </w:p>
    <w:p w14:paraId="082DAD32" w14:textId="77777777" w:rsidR="001F5B99" w:rsidRDefault="001F5B99" w:rsidP="001C6479">
      <w:pPr>
        <w:ind w:left="720"/>
        <w:jc w:val="both"/>
        <w:rPr>
          <w:rFonts w:asciiTheme="minorHAnsi" w:hAnsiTheme="minorHAnsi" w:cstheme="minorHAnsi"/>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551"/>
        <w:gridCol w:w="2061"/>
      </w:tblGrid>
      <w:tr w:rsidR="001F5B99" w:rsidRPr="001F5B99" w14:paraId="43469E38" w14:textId="77777777" w:rsidTr="001F5B99">
        <w:trPr>
          <w:trHeight w:val="199"/>
        </w:trPr>
        <w:tc>
          <w:tcPr>
            <w:tcW w:w="3544" w:type="dxa"/>
          </w:tcPr>
          <w:p w14:paraId="2F478862" w14:textId="77777777" w:rsidR="001F5B99" w:rsidRPr="001F5B99" w:rsidRDefault="001F5B99" w:rsidP="001C6479">
            <w:pPr>
              <w:ind w:left="593"/>
              <w:jc w:val="both"/>
              <w:rPr>
                <w:rFonts w:asciiTheme="minorHAnsi" w:hAnsiTheme="minorHAnsi" w:cstheme="minorHAnsi"/>
                <w:b/>
                <w:bCs/>
                <w:sz w:val="18"/>
                <w:szCs w:val="22"/>
              </w:rPr>
            </w:pPr>
            <w:r w:rsidRPr="001F5B99">
              <w:rPr>
                <w:rFonts w:asciiTheme="minorHAnsi" w:hAnsiTheme="minorHAnsi" w:cstheme="minorHAnsi"/>
                <w:b/>
                <w:bCs/>
                <w:sz w:val="18"/>
                <w:szCs w:val="22"/>
              </w:rPr>
              <w:t>ÉVÉNEMENTS</w:t>
            </w:r>
          </w:p>
        </w:tc>
        <w:tc>
          <w:tcPr>
            <w:tcW w:w="2551" w:type="dxa"/>
          </w:tcPr>
          <w:p w14:paraId="6647EFA4" w14:textId="77777777" w:rsidR="001F5B99" w:rsidRPr="001F5B99" w:rsidRDefault="001F5B99" w:rsidP="001C6479">
            <w:pPr>
              <w:ind w:left="593"/>
              <w:jc w:val="both"/>
              <w:rPr>
                <w:rFonts w:asciiTheme="minorHAnsi" w:hAnsiTheme="minorHAnsi" w:cstheme="minorHAnsi"/>
                <w:b/>
                <w:bCs/>
                <w:sz w:val="18"/>
                <w:szCs w:val="22"/>
              </w:rPr>
            </w:pPr>
            <w:r w:rsidRPr="001F5B99">
              <w:rPr>
                <w:rFonts w:asciiTheme="minorHAnsi" w:hAnsiTheme="minorHAnsi" w:cstheme="minorHAnsi"/>
                <w:b/>
                <w:bCs/>
                <w:sz w:val="18"/>
                <w:szCs w:val="22"/>
              </w:rPr>
              <w:t>DATES</w:t>
            </w:r>
          </w:p>
        </w:tc>
        <w:tc>
          <w:tcPr>
            <w:tcW w:w="2061" w:type="dxa"/>
          </w:tcPr>
          <w:p w14:paraId="70C150D3" w14:textId="77777777" w:rsidR="001F5B99" w:rsidRPr="001F5B99" w:rsidRDefault="001F5B99" w:rsidP="001C6479">
            <w:pPr>
              <w:ind w:left="593"/>
              <w:jc w:val="both"/>
              <w:rPr>
                <w:rFonts w:asciiTheme="minorHAnsi" w:hAnsiTheme="minorHAnsi" w:cstheme="minorHAnsi"/>
                <w:b/>
                <w:bCs/>
                <w:sz w:val="18"/>
                <w:szCs w:val="22"/>
              </w:rPr>
            </w:pPr>
            <w:r w:rsidRPr="001F5B99">
              <w:rPr>
                <w:rFonts w:asciiTheme="minorHAnsi" w:hAnsiTheme="minorHAnsi" w:cstheme="minorHAnsi"/>
                <w:b/>
                <w:bCs/>
                <w:sz w:val="18"/>
                <w:szCs w:val="22"/>
              </w:rPr>
              <w:t>ENDROITS</w:t>
            </w:r>
          </w:p>
        </w:tc>
      </w:tr>
      <w:tr w:rsidR="001F5B99" w:rsidRPr="001F5B99" w14:paraId="1214B8DB" w14:textId="77777777" w:rsidTr="001F5B99">
        <w:tc>
          <w:tcPr>
            <w:tcW w:w="3544" w:type="dxa"/>
          </w:tcPr>
          <w:p w14:paraId="0730B605" w14:textId="6D151C68" w:rsidR="001F5B99" w:rsidRPr="001F5B99" w:rsidRDefault="001F5B99" w:rsidP="001C6479">
            <w:pPr>
              <w:ind w:left="593"/>
              <w:jc w:val="both"/>
              <w:rPr>
                <w:rFonts w:asciiTheme="minorHAnsi" w:hAnsiTheme="minorHAnsi" w:cstheme="minorHAnsi"/>
                <w:b/>
                <w:sz w:val="18"/>
                <w:szCs w:val="22"/>
              </w:rPr>
            </w:pPr>
            <w:r>
              <w:rPr>
                <w:rFonts w:asciiTheme="minorHAnsi" w:hAnsiTheme="minorHAnsi" w:cstheme="minorHAnsi"/>
                <w:b/>
                <w:sz w:val="18"/>
                <w:szCs w:val="22"/>
              </w:rPr>
              <w:t>Mini-c</w:t>
            </w:r>
            <w:r w:rsidRPr="001F5B99">
              <w:rPr>
                <w:rFonts w:asciiTheme="minorHAnsi" w:hAnsiTheme="minorHAnsi" w:cstheme="minorHAnsi"/>
                <w:b/>
                <w:sz w:val="18"/>
                <w:szCs w:val="22"/>
              </w:rPr>
              <w:t>ongrès de PSLC</w:t>
            </w:r>
          </w:p>
        </w:tc>
        <w:tc>
          <w:tcPr>
            <w:tcW w:w="2551" w:type="dxa"/>
          </w:tcPr>
          <w:p w14:paraId="72C391F7" w14:textId="08C03C25" w:rsidR="001F5B99" w:rsidRPr="001F5B99" w:rsidRDefault="001F5B99" w:rsidP="001C6479">
            <w:pPr>
              <w:ind w:left="593"/>
              <w:jc w:val="both"/>
              <w:rPr>
                <w:rFonts w:asciiTheme="minorHAnsi" w:hAnsiTheme="minorHAnsi" w:cstheme="minorHAnsi"/>
                <w:b/>
                <w:bCs/>
                <w:sz w:val="18"/>
                <w:szCs w:val="18"/>
              </w:rPr>
            </w:pPr>
            <w:r>
              <w:rPr>
                <w:rFonts w:asciiTheme="minorHAnsi" w:hAnsiTheme="minorHAnsi" w:cstheme="minorHAnsi"/>
                <w:b/>
                <w:bCs/>
                <w:sz w:val="18"/>
                <w:szCs w:val="18"/>
              </w:rPr>
              <w:t>7</w:t>
            </w:r>
            <w:r w:rsidRPr="001F5B99">
              <w:rPr>
                <w:rFonts w:asciiTheme="minorHAnsi" w:hAnsiTheme="minorHAnsi" w:cstheme="minorHAnsi"/>
                <w:b/>
                <w:bCs/>
                <w:sz w:val="18"/>
                <w:szCs w:val="18"/>
              </w:rPr>
              <w:t xml:space="preserve"> septembre 202</w:t>
            </w:r>
            <w:r>
              <w:rPr>
                <w:rFonts w:asciiTheme="minorHAnsi" w:hAnsiTheme="minorHAnsi" w:cstheme="minorHAnsi"/>
                <w:b/>
                <w:bCs/>
                <w:sz w:val="18"/>
                <w:szCs w:val="18"/>
              </w:rPr>
              <w:t>5</w:t>
            </w:r>
          </w:p>
        </w:tc>
        <w:tc>
          <w:tcPr>
            <w:tcW w:w="2061" w:type="dxa"/>
          </w:tcPr>
          <w:p w14:paraId="53C39AC1" w14:textId="77777777" w:rsidR="001F5B99" w:rsidRPr="001F5B99" w:rsidRDefault="001F5B99" w:rsidP="001C6479">
            <w:pPr>
              <w:ind w:left="593"/>
              <w:jc w:val="both"/>
              <w:rPr>
                <w:rFonts w:asciiTheme="minorHAnsi" w:hAnsiTheme="minorHAnsi" w:cstheme="minorHAnsi"/>
                <w:b/>
                <w:bCs/>
                <w:sz w:val="18"/>
                <w:szCs w:val="18"/>
              </w:rPr>
            </w:pPr>
            <w:r w:rsidRPr="001F5B99">
              <w:rPr>
                <w:rFonts w:asciiTheme="minorHAnsi" w:hAnsiTheme="minorHAnsi" w:cstheme="minorHAnsi"/>
                <w:b/>
                <w:bCs/>
                <w:sz w:val="18"/>
                <w:szCs w:val="18"/>
              </w:rPr>
              <w:t>Saint-Bruno</w:t>
            </w:r>
          </w:p>
        </w:tc>
      </w:tr>
      <w:tr w:rsidR="001F5B99" w:rsidRPr="001F5B99" w14:paraId="614BC154" w14:textId="77777777" w:rsidTr="001F5B99">
        <w:tc>
          <w:tcPr>
            <w:tcW w:w="3544" w:type="dxa"/>
          </w:tcPr>
          <w:p w14:paraId="40045BC3" w14:textId="77777777" w:rsidR="001F5B99" w:rsidRPr="001F5B99" w:rsidRDefault="001F5B99" w:rsidP="001C6479">
            <w:pPr>
              <w:ind w:left="593"/>
              <w:jc w:val="both"/>
              <w:rPr>
                <w:rFonts w:asciiTheme="minorHAnsi" w:hAnsiTheme="minorHAnsi" w:cstheme="minorHAnsi"/>
                <w:b/>
                <w:sz w:val="18"/>
                <w:szCs w:val="22"/>
              </w:rPr>
            </w:pPr>
            <w:r w:rsidRPr="001F5B99">
              <w:rPr>
                <w:rFonts w:asciiTheme="minorHAnsi" w:hAnsiTheme="minorHAnsi" w:cstheme="minorHAnsi"/>
                <w:b/>
                <w:sz w:val="18"/>
                <w:szCs w:val="22"/>
              </w:rPr>
              <w:t>Séminaire régional Star et compétition</w:t>
            </w:r>
          </w:p>
        </w:tc>
        <w:tc>
          <w:tcPr>
            <w:tcW w:w="2551" w:type="dxa"/>
            <w:vAlign w:val="center"/>
          </w:tcPr>
          <w:p w14:paraId="02411625" w14:textId="7C456758" w:rsidR="001F5B99" w:rsidRPr="001F5B99" w:rsidRDefault="001F5B99" w:rsidP="001C6479">
            <w:pPr>
              <w:ind w:left="593"/>
              <w:jc w:val="both"/>
              <w:rPr>
                <w:rFonts w:asciiTheme="minorHAnsi" w:hAnsiTheme="minorHAnsi" w:cstheme="minorHAnsi"/>
                <w:b/>
                <w:bCs/>
                <w:sz w:val="18"/>
                <w:szCs w:val="18"/>
              </w:rPr>
            </w:pPr>
            <w:r w:rsidRPr="001F5B99">
              <w:rPr>
                <w:rFonts w:asciiTheme="minorHAnsi" w:hAnsiTheme="minorHAnsi" w:cstheme="minorHAnsi"/>
                <w:b/>
                <w:bCs/>
                <w:sz w:val="18"/>
                <w:szCs w:val="18"/>
              </w:rPr>
              <w:t>1</w:t>
            </w:r>
            <w:r>
              <w:rPr>
                <w:rFonts w:asciiTheme="minorHAnsi" w:hAnsiTheme="minorHAnsi" w:cstheme="minorHAnsi"/>
                <w:b/>
                <w:bCs/>
                <w:sz w:val="18"/>
                <w:szCs w:val="18"/>
              </w:rPr>
              <w:t>8</w:t>
            </w:r>
            <w:r w:rsidRPr="001F5B99">
              <w:rPr>
                <w:rFonts w:asciiTheme="minorHAnsi" w:hAnsiTheme="minorHAnsi" w:cstheme="minorHAnsi"/>
                <w:b/>
                <w:bCs/>
                <w:sz w:val="18"/>
                <w:szCs w:val="18"/>
              </w:rPr>
              <w:t xml:space="preserve"> ou </w:t>
            </w:r>
            <w:r>
              <w:rPr>
                <w:rFonts w:asciiTheme="minorHAnsi" w:hAnsiTheme="minorHAnsi" w:cstheme="minorHAnsi"/>
                <w:b/>
                <w:bCs/>
                <w:sz w:val="18"/>
                <w:szCs w:val="18"/>
              </w:rPr>
              <w:t>25</w:t>
            </w:r>
            <w:r w:rsidRPr="001F5B99">
              <w:rPr>
                <w:rFonts w:asciiTheme="minorHAnsi" w:hAnsiTheme="minorHAnsi" w:cstheme="minorHAnsi"/>
                <w:b/>
                <w:bCs/>
                <w:sz w:val="18"/>
                <w:szCs w:val="18"/>
              </w:rPr>
              <w:t xml:space="preserve"> octobre 202</w:t>
            </w:r>
            <w:r>
              <w:rPr>
                <w:rFonts w:asciiTheme="minorHAnsi" w:hAnsiTheme="minorHAnsi" w:cstheme="minorHAnsi"/>
                <w:b/>
                <w:bCs/>
                <w:sz w:val="18"/>
                <w:szCs w:val="18"/>
              </w:rPr>
              <w:t xml:space="preserve">5 </w:t>
            </w:r>
            <w:r w:rsidRPr="001F5B99">
              <w:rPr>
                <w:rFonts w:asciiTheme="minorHAnsi" w:hAnsiTheme="minorHAnsi" w:cstheme="minorHAnsi"/>
                <w:b/>
                <w:bCs/>
                <w:sz w:val="18"/>
                <w:szCs w:val="18"/>
              </w:rPr>
              <w:t>(à confirmer)</w:t>
            </w:r>
          </w:p>
        </w:tc>
        <w:tc>
          <w:tcPr>
            <w:tcW w:w="2061" w:type="dxa"/>
            <w:vAlign w:val="center"/>
          </w:tcPr>
          <w:p w14:paraId="15FB35CD" w14:textId="5AC95858" w:rsidR="001F5B99" w:rsidRPr="001F5B99" w:rsidRDefault="001F5B99" w:rsidP="001C6479">
            <w:pPr>
              <w:ind w:left="593"/>
              <w:jc w:val="both"/>
              <w:rPr>
                <w:rFonts w:asciiTheme="minorHAnsi" w:hAnsiTheme="minorHAnsi" w:cstheme="minorHAnsi"/>
                <w:b/>
                <w:bCs/>
                <w:sz w:val="18"/>
                <w:szCs w:val="18"/>
              </w:rPr>
            </w:pPr>
            <w:r>
              <w:rPr>
                <w:rFonts w:asciiTheme="minorHAnsi" w:hAnsiTheme="minorHAnsi" w:cstheme="minorHAnsi"/>
                <w:b/>
                <w:bCs/>
                <w:sz w:val="18"/>
                <w:szCs w:val="18"/>
              </w:rPr>
              <w:t>Jonquière</w:t>
            </w:r>
          </w:p>
        </w:tc>
      </w:tr>
      <w:tr w:rsidR="001F5B99" w:rsidRPr="001F5B99" w14:paraId="60FB48B3" w14:textId="77777777" w:rsidTr="001F5B99">
        <w:tc>
          <w:tcPr>
            <w:tcW w:w="3544" w:type="dxa"/>
          </w:tcPr>
          <w:p w14:paraId="3244ABC7" w14:textId="77777777" w:rsidR="001F5B99" w:rsidRPr="001F5B99" w:rsidRDefault="001F5B99" w:rsidP="001C6479">
            <w:pPr>
              <w:ind w:left="593"/>
              <w:jc w:val="both"/>
              <w:rPr>
                <w:rFonts w:asciiTheme="minorHAnsi" w:hAnsiTheme="minorHAnsi" w:cstheme="minorHAnsi"/>
                <w:b/>
                <w:bCs/>
                <w:sz w:val="18"/>
                <w:szCs w:val="22"/>
              </w:rPr>
            </w:pPr>
            <w:r w:rsidRPr="001F5B99">
              <w:rPr>
                <w:rFonts w:asciiTheme="minorHAnsi" w:hAnsiTheme="minorHAnsi" w:cstheme="minorHAnsi"/>
                <w:b/>
                <w:bCs/>
                <w:sz w:val="18"/>
                <w:szCs w:val="22"/>
              </w:rPr>
              <w:t>Compétition Girard-Martin</w:t>
            </w:r>
          </w:p>
        </w:tc>
        <w:tc>
          <w:tcPr>
            <w:tcW w:w="2551" w:type="dxa"/>
            <w:vAlign w:val="center"/>
          </w:tcPr>
          <w:p w14:paraId="0F7EB93A" w14:textId="1E2CF6F6" w:rsidR="001F5B99" w:rsidRPr="001F5B99" w:rsidRDefault="001F5B99" w:rsidP="001C6479">
            <w:pPr>
              <w:ind w:left="593"/>
              <w:jc w:val="both"/>
              <w:rPr>
                <w:rFonts w:asciiTheme="minorHAnsi" w:hAnsiTheme="minorHAnsi" w:cstheme="minorHAnsi"/>
                <w:b/>
                <w:bCs/>
                <w:sz w:val="18"/>
                <w:szCs w:val="18"/>
              </w:rPr>
            </w:pPr>
            <w:r>
              <w:rPr>
                <w:rFonts w:asciiTheme="minorHAnsi" w:hAnsiTheme="minorHAnsi" w:cstheme="minorHAnsi"/>
                <w:b/>
                <w:bCs/>
                <w:sz w:val="18"/>
                <w:szCs w:val="18"/>
              </w:rPr>
              <w:t>31 au 2</w:t>
            </w:r>
            <w:r w:rsidRPr="001F5B99">
              <w:rPr>
                <w:rFonts w:asciiTheme="minorHAnsi" w:hAnsiTheme="minorHAnsi" w:cstheme="minorHAnsi"/>
                <w:b/>
                <w:bCs/>
                <w:sz w:val="18"/>
                <w:szCs w:val="18"/>
              </w:rPr>
              <w:t xml:space="preserve"> novembre 202</w:t>
            </w:r>
            <w:r>
              <w:rPr>
                <w:rFonts w:asciiTheme="minorHAnsi" w:hAnsiTheme="minorHAnsi" w:cstheme="minorHAnsi"/>
                <w:b/>
                <w:bCs/>
                <w:sz w:val="18"/>
                <w:szCs w:val="18"/>
              </w:rPr>
              <w:t>5</w:t>
            </w:r>
          </w:p>
        </w:tc>
        <w:tc>
          <w:tcPr>
            <w:tcW w:w="2061" w:type="dxa"/>
            <w:vAlign w:val="center"/>
          </w:tcPr>
          <w:p w14:paraId="0B94A7F0" w14:textId="77777777" w:rsidR="001F5B99" w:rsidRPr="001F5B99" w:rsidRDefault="001F5B99" w:rsidP="001C6479">
            <w:pPr>
              <w:ind w:left="593"/>
              <w:jc w:val="both"/>
              <w:rPr>
                <w:rFonts w:asciiTheme="minorHAnsi" w:hAnsiTheme="minorHAnsi" w:cstheme="minorHAnsi"/>
                <w:b/>
                <w:bCs/>
                <w:sz w:val="18"/>
                <w:szCs w:val="18"/>
              </w:rPr>
            </w:pPr>
            <w:r w:rsidRPr="001F5B99">
              <w:rPr>
                <w:rFonts w:asciiTheme="minorHAnsi" w:hAnsiTheme="minorHAnsi" w:cstheme="minorHAnsi"/>
                <w:b/>
                <w:bCs/>
                <w:sz w:val="18"/>
                <w:szCs w:val="18"/>
              </w:rPr>
              <w:t>Alma</w:t>
            </w:r>
          </w:p>
        </w:tc>
      </w:tr>
      <w:tr w:rsidR="001F5B99" w:rsidRPr="001F5B99" w14:paraId="6C8B19A6" w14:textId="77777777" w:rsidTr="001F5B99">
        <w:tc>
          <w:tcPr>
            <w:tcW w:w="3544" w:type="dxa"/>
          </w:tcPr>
          <w:p w14:paraId="2320E2CE" w14:textId="77777777" w:rsidR="001F5B99" w:rsidRPr="001F5B99" w:rsidRDefault="001F5B99" w:rsidP="001C6479">
            <w:pPr>
              <w:ind w:left="593"/>
              <w:jc w:val="both"/>
              <w:rPr>
                <w:rFonts w:asciiTheme="minorHAnsi" w:hAnsiTheme="minorHAnsi" w:cstheme="minorHAnsi"/>
                <w:b/>
                <w:bCs/>
                <w:sz w:val="18"/>
                <w:szCs w:val="22"/>
              </w:rPr>
            </w:pPr>
            <w:r w:rsidRPr="001F5B99">
              <w:rPr>
                <w:rFonts w:asciiTheme="minorHAnsi" w:hAnsiTheme="minorHAnsi" w:cstheme="minorHAnsi"/>
                <w:b/>
                <w:bCs/>
                <w:sz w:val="18"/>
                <w:szCs w:val="22"/>
              </w:rPr>
              <w:t>Tests centralisés</w:t>
            </w:r>
          </w:p>
        </w:tc>
        <w:tc>
          <w:tcPr>
            <w:tcW w:w="2551" w:type="dxa"/>
            <w:vAlign w:val="center"/>
          </w:tcPr>
          <w:p w14:paraId="3FA9C244" w14:textId="4B0D28DA" w:rsidR="001F5B99" w:rsidRPr="001F5B99" w:rsidRDefault="001F5B99" w:rsidP="001C6479">
            <w:pPr>
              <w:ind w:left="593"/>
              <w:jc w:val="both"/>
              <w:rPr>
                <w:rFonts w:asciiTheme="minorHAnsi" w:hAnsiTheme="minorHAnsi" w:cstheme="minorHAnsi"/>
                <w:b/>
                <w:bCs/>
                <w:sz w:val="18"/>
                <w:szCs w:val="18"/>
              </w:rPr>
            </w:pPr>
            <w:r>
              <w:rPr>
                <w:rFonts w:asciiTheme="minorHAnsi" w:hAnsiTheme="minorHAnsi" w:cstheme="minorHAnsi"/>
                <w:b/>
                <w:bCs/>
                <w:sz w:val="18"/>
                <w:szCs w:val="18"/>
              </w:rPr>
              <w:t>16 ou 23</w:t>
            </w:r>
            <w:r w:rsidRPr="001F5B99">
              <w:rPr>
                <w:rFonts w:asciiTheme="minorHAnsi" w:hAnsiTheme="minorHAnsi" w:cstheme="minorHAnsi"/>
                <w:b/>
                <w:bCs/>
                <w:sz w:val="18"/>
                <w:szCs w:val="18"/>
              </w:rPr>
              <w:t xml:space="preserve"> novembre 202</w:t>
            </w:r>
            <w:r>
              <w:rPr>
                <w:rFonts w:asciiTheme="minorHAnsi" w:hAnsiTheme="minorHAnsi" w:cstheme="minorHAnsi"/>
                <w:b/>
                <w:bCs/>
                <w:sz w:val="18"/>
                <w:szCs w:val="18"/>
              </w:rPr>
              <w:t>5 (à confirmer)</w:t>
            </w:r>
          </w:p>
        </w:tc>
        <w:tc>
          <w:tcPr>
            <w:tcW w:w="2061" w:type="dxa"/>
            <w:vAlign w:val="center"/>
          </w:tcPr>
          <w:p w14:paraId="6E8E84D7" w14:textId="77777777" w:rsidR="001F5B99" w:rsidRPr="001F5B99" w:rsidRDefault="001F5B99" w:rsidP="001C6479">
            <w:pPr>
              <w:ind w:left="593"/>
              <w:jc w:val="both"/>
              <w:rPr>
                <w:rFonts w:asciiTheme="minorHAnsi" w:hAnsiTheme="minorHAnsi" w:cstheme="minorHAnsi"/>
                <w:b/>
                <w:bCs/>
                <w:sz w:val="18"/>
                <w:szCs w:val="18"/>
              </w:rPr>
            </w:pPr>
            <w:r w:rsidRPr="001F5B99">
              <w:rPr>
                <w:rFonts w:asciiTheme="minorHAnsi" w:hAnsiTheme="minorHAnsi" w:cstheme="minorHAnsi"/>
                <w:b/>
                <w:bCs/>
                <w:sz w:val="18"/>
                <w:szCs w:val="18"/>
              </w:rPr>
              <w:t>Jonquière</w:t>
            </w:r>
          </w:p>
        </w:tc>
      </w:tr>
      <w:tr w:rsidR="001F5B99" w:rsidRPr="001F5B99" w14:paraId="5894D39C" w14:textId="77777777" w:rsidTr="001F5B99">
        <w:tc>
          <w:tcPr>
            <w:tcW w:w="3544" w:type="dxa"/>
          </w:tcPr>
          <w:p w14:paraId="2F63E4B9" w14:textId="77777777" w:rsidR="001F5B99" w:rsidRPr="001F5B99" w:rsidRDefault="001F5B99" w:rsidP="001C6479">
            <w:pPr>
              <w:ind w:left="593"/>
              <w:jc w:val="both"/>
              <w:rPr>
                <w:rFonts w:asciiTheme="minorHAnsi" w:hAnsiTheme="minorHAnsi" w:cstheme="minorHAnsi"/>
                <w:b/>
                <w:bCs/>
                <w:sz w:val="18"/>
                <w:szCs w:val="22"/>
              </w:rPr>
            </w:pPr>
            <w:r w:rsidRPr="001F5B99">
              <w:rPr>
                <w:rFonts w:asciiTheme="minorHAnsi" w:hAnsiTheme="minorHAnsi" w:cstheme="minorHAnsi"/>
                <w:b/>
                <w:bCs/>
                <w:sz w:val="18"/>
                <w:szCs w:val="22"/>
              </w:rPr>
              <w:t>Compétition invitation du Lac-au-Fjord</w:t>
            </w:r>
          </w:p>
        </w:tc>
        <w:tc>
          <w:tcPr>
            <w:tcW w:w="2551" w:type="dxa"/>
            <w:vAlign w:val="center"/>
          </w:tcPr>
          <w:p w14:paraId="264A6AF2" w14:textId="2585BBAC" w:rsidR="001F5B99" w:rsidRPr="001F5B99" w:rsidRDefault="001F5B99" w:rsidP="001C6479">
            <w:pPr>
              <w:ind w:left="593"/>
              <w:jc w:val="both"/>
              <w:rPr>
                <w:rFonts w:asciiTheme="minorHAnsi" w:hAnsiTheme="minorHAnsi" w:cstheme="minorHAnsi"/>
                <w:b/>
                <w:bCs/>
                <w:sz w:val="18"/>
                <w:szCs w:val="18"/>
              </w:rPr>
            </w:pPr>
            <w:r>
              <w:rPr>
                <w:rFonts w:asciiTheme="minorHAnsi" w:hAnsiTheme="minorHAnsi" w:cstheme="minorHAnsi"/>
                <w:b/>
                <w:bCs/>
                <w:sz w:val="18"/>
                <w:szCs w:val="18"/>
              </w:rPr>
              <w:t>5 au 7</w:t>
            </w:r>
            <w:r w:rsidRPr="001F5B99">
              <w:rPr>
                <w:rFonts w:asciiTheme="minorHAnsi" w:hAnsiTheme="minorHAnsi" w:cstheme="minorHAnsi"/>
                <w:b/>
                <w:bCs/>
                <w:sz w:val="18"/>
                <w:szCs w:val="18"/>
              </w:rPr>
              <w:t xml:space="preserve"> décembre 202</w:t>
            </w:r>
            <w:r>
              <w:rPr>
                <w:rFonts w:asciiTheme="minorHAnsi" w:hAnsiTheme="minorHAnsi" w:cstheme="minorHAnsi"/>
                <w:b/>
                <w:bCs/>
                <w:sz w:val="18"/>
                <w:szCs w:val="18"/>
              </w:rPr>
              <w:t>5</w:t>
            </w:r>
          </w:p>
        </w:tc>
        <w:tc>
          <w:tcPr>
            <w:tcW w:w="2061" w:type="dxa"/>
            <w:vAlign w:val="center"/>
          </w:tcPr>
          <w:p w14:paraId="0FF5824F" w14:textId="77777777" w:rsidR="001F5B99" w:rsidRPr="001F5B99" w:rsidRDefault="001F5B99" w:rsidP="001C6479">
            <w:pPr>
              <w:ind w:left="593"/>
              <w:jc w:val="both"/>
              <w:rPr>
                <w:rFonts w:asciiTheme="minorHAnsi" w:hAnsiTheme="minorHAnsi" w:cstheme="minorHAnsi"/>
                <w:b/>
                <w:bCs/>
                <w:sz w:val="18"/>
                <w:szCs w:val="18"/>
              </w:rPr>
            </w:pPr>
            <w:r w:rsidRPr="001F5B99">
              <w:rPr>
                <w:rFonts w:asciiTheme="minorHAnsi" w:hAnsiTheme="minorHAnsi" w:cstheme="minorHAnsi"/>
                <w:b/>
                <w:bCs/>
                <w:sz w:val="18"/>
                <w:szCs w:val="18"/>
              </w:rPr>
              <w:t>Chicoutimi</w:t>
            </w:r>
          </w:p>
        </w:tc>
      </w:tr>
      <w:tr w:rsidR="001F5B99" w:rsidRPr="001F5B99" w14:paraId="7643E072" w14:textId="77777777" w:rsidTr="001F5B99">
        <w:tc>
          <w:tcPr>
            <w:tcW w:w="3544" w:type="dxa"/>
          </w:tcPr>
          <w:p w14:paraId="6086E960" w14:textId="77DCBA2E" w:rsidR="001F5B99" w:rsidRPr="001F5B99" w:rsidRDefault="001F5B99" w:rsidP="001C6479">
            <w:pPr>
              <w:ind w:left="593"/>
              <w:jc w:val="both"/>
              <w:rPr>
                <w:rFonts w:asciiTheme="minorHAnsi" w:hAnsiTheme="minorHAnsi" w:cstheme="minorHAnsi"/>
                <w:b/>
                <w:bCs/>
                <w:sz w:val="18"/>
                <w:szCs w:val="22"/>
              </w:rPr>
            </w:pPr>
            <w:r>
              <w:rPr>
                <w:rFonts w:asciiTheme="minorHAnsi" w:hAnsiTheme="minorHAnsi" w:cstheme="minorHAnsi"/>
                <w:b/>
                <w:bCs/>
                <w:sz w:val="18"/>
                <w:szCs w:val="22"/>
              </w:rPr>
              <w:t>F</w:t>
            </w:r>
            <w:r w:rsidRPr="001F5B99">
              <w:rPr>
                <w:rFonts w:asciiTheme="minorHAnsi" w:hAnsiTheme="minorHAnsi" w:cstheme="minorHAnsi"/>
                <w:b/>
                <w:bCs/>
                <w:sz w:val="18"/>
                <w:szCs w:val="22"/>
              </w:rPr>
              <w:t xml:space="preserve">inale </w:t>
            </w:r>
            <w:r>
              <w:rPr>
                <w:rFonts w:asciiTheme="minorHAnsi" w:hAnsiTheme="minorHAnsi" w:cstheme="minorHAnsi"/>
                <w:b/>
                <w:bCs/>
                <w:sz w:val="18"/>
                <w:szCs w:val="22"/>
              </w:rPr>
              <w:t>r</w:t>
            </w:r>
            <w:r w:rsidRPr="001F5B99">
              <w:rPr>
                <w:rFonts w:asciiTheme="minorHAnsi" w:hAnsiTheme="minorHAnsi" w:cstheme="minorHAnsi"/>
                <w:b/>
                <w:bCs/>
                <w:sz w:val="18"/>
                <w:szCs w:val="22"/>
              </w:rPr>
              <w:t>égionale</w:t>
            </w:r>
          </w:p>
        </w:tc>
        <w:tc>
          <w:tcPr>
            <w:tcW w:w="2551" w:type="dxa"/>
            <w:vAlign w:val="center"/>
          </w:tcPr>
          <w:p w14:paraId="32B402AF" w14:textId="25A7E10E" w:rsidR="001F5B99" w:rsidRPr="001F5B99" w:rsidRDefault="001F5B99" w:rsidP="001C6479">
            <w:pPr>
              <w:ind w:left="593"/>
              <w:jc w:val="both"/>
              <w:rPr>
                <w:rFonts w:asciiTheme="minorHAnsi" w:hAnsiTheme="minorHAnsi" w:cstheme="minorHAnsi"/>
                <w:b/>
                <w:bCs/>
                <w:sz w:val="18"/>
                <w:szCs w:val="18"/>
              </w:rPr>
            </w:pPr>
            <w:r w:rsidRPr="001F5B99">
              <w:rPr>
                <w:rFonts w:asciiTheme="minorHAnsi" w:hAnsiTheme="minorHAnsi" w:cstheme="minorHAnsi"/>
                <w:b/>
                <w:bCs/>
                <w:sz w:val="18"/>
                <w:szCs w:val="18"/>
              </w:rPr>
              <w:t>2</w:t>
            </w:r>
            <w:r>
              <w:rPr>
                <w:rFonts w:asciiTheme="minorHAnsi" w:hAnsiTheme="minorHAnsi" w:cstheme="minorHAnsi"/>
                <w:b/>
                <w:bCs/>
                <w:sz w:val="18"/>
                <w:szCs w:val="18"/>
              </w:rPr>
              <w:t>3 au 25</w:t>
            </w:r>
            <w:r w:rsidRPr="001F5B99">
              <w:rPr>
                <w:rFonts w:asciiTheme="minorHAnsi" w:hAnsiTheme="minorHAnsi" w:cstheme="minorHAnsi"/>
                <w:b/>
                <w:bCs/>
                <w:sz w:val="18"/>
                <w:szCs w:val="18"/>
              </w:rPr>
              <w:t xml:space="preserve"> janvier 202</w:t>
            </w:r>
            <w:r>
              <w:rPr>
                <w:rFonts w:asciiTheme="minorHAnsi" w:hAnsiTheme="minorHAnsi" w:cstheme="minorHAnsi"/>
                <w:b/>
                <w:bCs/>
                <w:sz w:val="18"/>
                <w:szCs w:val="18"/>
              </w:rPr>
              <w:t>6</w:t>
            </w:r>
          </w:p>
        </w:tc>
        <w:tc>
          <w:tcPr>
            <w:tcW w:w="2061" w:type="dxa"/>
            <w:vAlign w:val="center"/>
          </w:tcPr>
          <w:p w14:paraId="3ED7C240" w14:textId="55257874" w:rsidR="001F5B99" w:rsidRPr="001F5B99" w:rsidRDefault="001F5B99" w:rsidP="001C6479">
            <w:pPr>
              <w:ind w:left="593"/>
              <w:jc w:val="both"/>
              <w:rPr>
                <w:rFonts w:asciiTheme="minorHAnsi" w:hAnsiTheme="minorHAnsi" w:cstheme="minorHAnsi"/>
                <w:b/>
                <w:bCs/>
                <w:sz w:val="18"/>
                <w:szCs w:val="18"/>
              </w:rPr>
            </w:pPr>
            <w:proofErr w:type="spellStart"/>
            <w:r>
              <w:rPr>
                <w:rFonts w:asciiTheme="minorHAnsi" w:hAnsiTheme="minorHAnsi" w:cstheme="minorHAnsi"/>
                <w:b/>
                <w:bCs/>
                <w:sz w:val="18"/>
                <w:szCs w:val="18"/>
              </w:rPr>
              <w:t>Métabetchouan</w:t>
            </w:r>
            <w:proofErr w:type="spellEnd"/>
          </w:p>
        </w:tc>
      </w:tr>
      <w:tr w:rsidR="001F5B99" w:rsidRPr="001F5B99" w14:paraId="6A860713" w14:textId="77777777" w:rsidTr="001F5B99">
        <w:tc>
          <w:tcPr>
            <w:tcW w:w="3544" w:type="dxa"/>
          </w:tcPr>
          <w:p w14:paraId="25067565" w14:textId="2DFE9AB7" w:rsidR="001F5B99" w:rsidRPr="001F5B99" w:rsidRDefault="001F5B99" w:rsidP="001C6479">
            <w:pPr>
              <w:ind w:left="593"/>
              <w:jc w:val="both"/>
              <w:rPr>
                <w:rFonts w:asciiTheme="minorHAnsi" w:hAnsiTheme="minorHAnsi" w:cstheme="minorHAnsi"/>
                <w:b/>
                <w:bCs/>
                <w:sz w:val="18"/>
                <w:szCs w:val="22"/>
              </w:rPr>
            </w:pPr>
            <w:r w:rsidRPr="001F5B99">
              <w:rPr>
                <w:rFonts w:asciiTheme="minorHAnsi" w:hAnsiTheme="minorHAnsi" w:cstheme="minorHAnsi"/>
                <w:b/>
                <w:bCs/>
                <w:sz w:val="18"/>
                <w:szCs w:val="22"/>
              </w:rPr>
              <w:t xml:space="preserve">Séminaire régional de la relève Patinage Plus et </w:t>
            </w:r>
            <w:r>
              <w:rPr>
                <w:rFonts w:asciiTheme="minorHAnsi" w:hAnsiTheme="minorHAnsi" w:cstheme="minorHAnsi"/>
                <w:b/>
                <w:bCs/>
                <w:sz w:val="18"/>
                <w:szCs w:val="22"/>
              </w:rPr>
              <w:t>Étapes</w:t>
            </w:r>
          </w:p>
        </w:tc>
        <w:tc>
          <w:tcPr>
            <w:tcW w:w="2551" w:type="dxa"/>
            <w:vAlign w:val="center"/>
          </w:tcPr>
          <w:p w14:paraId="03D26076" w14:textId="0F11A930" w:rsidR="001F5B99" w:rsidRPr="001F5B99" w:rsidRDefault="001F5B99" w:rsidP="001C6479">
            <w:pPr>
              <w:ind w:left="593"/>
              <w:jc w:val="both"/>
              <w:rPr>
                <w:rFonts w:asciiTheme="minorHAnsi" w:hAnsiTheme="minorHAnsi" w:cstheme="minorHAnsi"/>
                <w:b/>
                <w:bCs/>
                <w:sz w:val="18"/>
                <w:szCs w:val="18"/>
              </w:rPr>
            </w:pPr>
            <w:r w:rsidRPr="001F5B99">
              <w:rPr>
                <w:rFonts w:asciiTheme="minorHAnsi" w:hAnsiTheme="minorHAnsi" w:cstheme="minorHAnsi"/>
                <w:b/>
                <w:bCs/>
                <w:sz w:val="18"/>
                <w:szCs w:val="18"/>
              </w:rPr>
              <w:t>1</w:t>
            </w:r>
            <w:r>
              <w:rPr>
                <w:rFonts w:asciiTheme="minorHAnsi" w:hAnsiTheme="minorHAnsi" w:cstheme="minorHAnsi"/>
                <w:b/>
                <w:bCs/>
                <w:sz w:val="18"/>
                <w:szCs w:val="18"/>
              </w:rPr>
              <w:t>4</w:t>
            </w:r>
            <w:r w:rsidRPr="001F5B99">
              <w:rPr>
                <w:rFonts w:asciiTheme="minorHAnsi" w:hAnsiTheme="minorHAnsi" w:cstheme="minorHAnsi"/>
                <w:b/>
                <w:bCs/>
                <w:sz w:val="18"/>
                <w:szCs w:val="18"/>
              </w:rPr>
              <w:t xml:space="preserve"> février 202</w:t>
            </w:r>
            <w:r>
              <w:rPr>
                <w:rFonts w:asciiTheme="minorHAnsi" w:hAnsiTheme="minorHAnsi" w:cstheme="minorHAnsi"/>
                <w:b/>
                <w:bCs/>
                <w:sz w:val="18"/>
                <w:szCs w:val="18"/>
              </w:rPr>
              <w:t>6</w:t>
            </w:r>
          </w:p>
        </w:tc>
        <w:tc>
          <w:tcPr>
            <w:tcW w:w="2061" w:type="dxa"/>
            <w:vAlign w:val="center"/>
          </w:tcPr>
          <w:p w14:paraId="38CB4E42" w14:textId="09515798" w:rsidR="001F5B99" w:rsidRPr="001F5B99" w:rsidRDefault="001F5B99" w:rsidP="001C6479">
            <w:pPr>
              <w:ind w:left="593"/>
              <w:jc w:val="both"/>
              <w:rPr>
                <w:rFonts w:asciiTheme="minorHAnsi" w:hAnsiTheme="minorHAnsi" w:cstheme="minorHAnsi"/>
                <w:b/>
                <w:bCs/>
                <w:sz w:val="18"/>
                <w:szCs w:val="18"/>
              </w:rPr>
            </w:pPr>
            <w:r>
              <w:rPr>
                <w:rFonts w:asciiTheme="minorHAnsi" w:hAnsiTheme="minorHAnsi" w:cstheme="minorHAnsi"/>
                <w:b/>
                <w:bCs/>
                <w:sz w:val="18"/>
                <w:szCs w:val="18"/>
              </w:rPr>
              <w:t>Chicoutimi</w:t>
            </w:r>
          </w:p>
        </w:tc>
      </w:tr>
      <w:tr w:rsidR="001F5B99" w:rsidRPr="001F5B99" w14:paraId="1D948E9A" w14:textId="77777777" w:rsidTr="001F5B99">
        <w:trPr>
          <w:trHeight w:val="306"/>
        </w:trPr>
        <w:tc>
          <w:tcPr>
            <w:tcW w:w="3544" w:type="dxa"/>
          </w:tcPr>
          <w:p w14:paraId="32CA6096" w14:textId="77777777" w:rsidR="001F5B99" w:rsidRPr="001F5B99" w:rsidRDefault="001F5B99" w:rsidP="001C6479">
            <w:pPr>
              <w:ind w:left="593"/>
              <w:jc w:val="both"/>
              <w:rPr>
                <w:rFonts w:asciiTheme="minorHAnsi" w:hAnsiTheme="minorHAnsi" w:cstheme="minorHAnsi"/>
                <w:b/>
                <w:bCs/>
                <w:sz w:val="18"/>
                <w:szCs w:val="22"/>
              </w:rPr>
            </w:pPr>
            <w:r w:rsidRPr="001F5B99">
              <w:rPr>
                <w:rFonts w:asciiTheme="minorHAnsi" w:hAnsiTheme="minorHAnsi" w:cstheme="minorHAnsi"/>
                <w:b/>
                <w:bCs/>
                <w:sz w:val="18"/>
                <w:szCs w:val="22"/>
              </w:rPr>
              <w:t>Compétition Claude Boucher</w:t>
            </w:r>
          </w:p>
        </w:tc>
        <w:tc>
          <w:tcPr>
            <w:tcW w:w="2551" w:type="dxa"/>
            <w:vAlign w:val="center"/>
          </w:tcPr>
          <w:p w14:paraId="18E81790" w14:textId="6C66B00F" w:rsidR="001F5B99" w:rsidRPr="001F5B99" w:rsidRDefault="001F5B99" w:rsidP="001C6479">
            <w:pPr>
              <w:ind w:left="593"/>
              <w:jc w:val="both"/>
              <w:rPr>
                <w:rFonts w:asciiTheme="minorHAnsi" w:hAnsiTheme="minorHAnsi" w:cstheme="minorHAnsi"/>
                <w:b/>
                <w:bCs/>
                <w:sz w:val="18"/>
                <w:szCs w:val="18"/>
              </w:rPr>
            </w:pPr>
            <w:r w:rsidRPr="001F5B99">
              <w:rPr>
                <w:rFonts w:asciiTheme="minorHAnsi" w:hAnsiTheme="minorHAnsi" w:cstheme="minorHAnsi"/>
                <w:b/>
                <w:bCs/>
                <w:sz w:val="18"/>
                <w:szCs w:val="18"/>
              </w:rPr>
              <w:t>2</w:t>
            </w:r>
            <w:r>
              <w:rPr>
                <w:rFonts w:asciiTheme="minorHAnsi" w:hAnsiTheme="minorHAnsi" w:cstheme="minorHAnsi"/>
                <w:b/>
                <w:bCs/>
                <w:sz w:val="18"/>
                <w:szCs w:val="18"/>
              </w:rPr>
              <w:t>0 au 22</w:t>
            </w:r>
            <w:r w:rsidRPr="001F5B99">
              <w:rPr>
                <w:rFonts w:asciiTheme="minorHAnsi" w:hAnsiTheme="minorHAnsi" w:cstheme="minorHAnsi"/>
                <w:b/>
                <w:bCs/>
                <w:sz w:val="18"/>
                <w:szCs w:val="18"/>
              </w:rPr>
              <w:t xml:space="preserve"> février 202</w:t>
            </w:r>
            <w:r>
              <w:rPr>
                <w:rFonts w:asciiTheme="minorHAnsi" w:hAnsiTheme="minorHAnsi" w:cstheme="minorHAnsi"/>
                <w:b/>
                <w:bCs/>
                <w:sz w:val="18"/>
                <w:szCs w:val="18"/>
              </w:rPr>
              <w:t>6</w:t>
            </w:r>
          </w:p>
        </w:tc>
        <w:tc>
          <w:tcPr>
            <w:tcW w:w="2061" w:type="dxa"/>
            <w:vAlign w:val="center"/>
          </w:tcPr>
          <w:p w14:paraId="1ADCA437" w14:textId="05563658" w:rsidR="001F5B99" w:rsidRPr="001F5B99" w:rsidRDefault="001F5B99" w:rsidP="001C6479">
            <w:pPr>
              <w:ind w:left="593"/>
              <w:jc w:val="both"/>
              <w:rPr>
                <w:rFonts w:asciiTheme="minorHAnsi" w:hAnsiTheme="minorHAnsi" w:cstheme="minorHAnsi"/>
                <w:b/>
                <w:bCs/>
                <w:sz w:val="18"/>
                <w:szCs w:val="18"/>
              </w:rPr>
            </w:pPr>
            <w:r>
              <w:rPr>
                <w:rFonts w:asciiTheme="minorHAnsi" w:hAnsiTheme="minorHAnsi" w:cstheme="minorHAnsi"/>
                <w:b/>
                <w:bCs/>
                <w:sz w:val="18"/>
                <w:szCs w:val="18"/>
              </w:rPr>
              <w:t>Falardeau</w:t>
            </w:r>
          </w:p>
        </w:tc>
      </w:tr>
      <w:tr w:rsidR="001F5B99" w:rsidRPr="001F5B99" w14:paraId="120DF93D" w14:textId="77777777" w:rsidTr="001F5B99">
        <w:trPr>
          <w:trHeight w:val="224"/>
        </w:trPr>
        <w:tc>
          <w:tcPr>
            <w:tcW w:w="3544" w:type="dxa"/>
          </w:tcPr>
          <w:p w14:paraId="672F5B65" w14:textId="64408C57" w:rsidR="001F5B99" w:rsidRPr="001F5B99" w:rsidRDefault="001F5B99" w:rsidP="001C6479">
            <w:pPr>
              <w:ind w:left="593"/>
              <w:jc w:val="both"/>
              <w:rPr>
                <w:rFonts w:asciiTheme="minorHAnsi" w:hAnsiTheme="minorHAnsi" w:cstheme="minorHAnsi"/>
                <w:b/>
                <w:bCs/>
                <w:sz w:val="18"/>
                <w:szCs w:val="22"/>
              </w:rPr>
            </w:pPr>
            <w:r w:rsidRPr="001F5B99">
              <w:rPr>
                <w:rFonts w:asciiTheme="minorHAnsi" w:hAnsiTheme="minorHAnsi" w:cstheme="minorHAnsi"/>
                <w:b/>
                <w:bCs/>
                <w:sz w:val="18"/>
                <w:szCs w:val="22"/>
              </w:rPr>
              <w:t>Tests centralisés</w:t>
            </w:r>
          </w:p>
        </w:tc>
        <w:tc>
          <w:tcPr>
            <w:tcW w:w="2551" w:type="dxa"/>
            <w:vAlign w:val="center"/>
          </w:tcPr>
          <w:p w14:paraId="1ED22D66" w14:textId="23108BB5" w:rsidR="001F5B99" w:rsidRPr="001F5B99" w:rsidRDefault="001F5B99" w:rsidP="001C6479">
            <w:pPr>
              <w:ind w:left="593"/>
              <w:jc w:val="both"/>
              <w:rPr>
                <w:rFonts w:asciiTheme="minorHAnsi" w:hAnsiTheme="minorHAnsi" w:cstheme="minorHAnsi"/>
                <w:b/>
                <w:bCs/>
                <w:sz w:val="18"/>
                <w:szCs w:val="18"/>
              </w:rPr>
            </w:pPr>
            <w:r w:rsidRPr="001F5B99">
              <w:rPr>
                <w:rFonts w:asciiTheme="minorHAnsi" w:hAnsiTheme="minorHAnsi" w:cstheme="minorHAnsi"/>
                <w:b/>
                <w:bCs/>
                <w:sz w:val="18"/>
                <w:szCs w:val="18"/>
              </w:rPr>
              <w:t>1</w:t>
            </w:r>
            <w:r>
              <w:rPr>
                <w:rFonts w:asciiTheme="minorHAnsi" w:hAnsiTheme="minorHAnsi" w:cstheme="minorHAnsi"/>
                <w:b/>
                <w:bCs/>
                <w:sz w:val="18"/>
                <w:szCs w:val="18"/>
              </w:rPr>
              <w:t>5 mars 2026</w:t>
            </w:r>
          </w:p>
        </w:tc>
        <w:tc>
          <w:tcPr>
            <w:tcW w:w="2061" w:type="dxa"/>
            <w:vAlign w:val="center"/>
          </w:tcPr>
          <w:p w14:paraId="002477A1" w14:textId="77777777" w:rsidR="001F5B99" w:rsidRPr="001F5B99" w:rsidRDefault="001F5B99" w:rsidP="001C6479">
            <w:pPr>
              <w:ind w:left="593"/>
              <w:jc w:val="both"/>
              <w:rPr>
                <w:rFonts w:asciiTheme="minorHAnsi" w:hAnsiTheme="minorHAnsi" w:cstheme="minorHAnsi"/>
                <w:b/>
                <w:bCs/>
                <w:sz w:val="18"/>
                <w:szCs w:val="18"/>
              </w:rPr>
            </w:pPr>
            <w:r w:rsidRPr="001F5B99">
              <w:rPr>
                <w:rFonts w:asciiTheme="minorHAnsi" w:hAnsiTheme="minorHAnsi" w:cstheme="minorHAnsi"/>
                <w:b/>
                <w:bCs/>
                <w:sz w:val="18"/>
                <w:szCs w:val="18"/>
              </w:rPr>
              <w:t>Alma</w:t>
            </w:r>
          </w:p>
        </w:tc>
      </w:tr>
      <w:tr w:rsidR="001F5B99" w:rsidRPr="001F5B99" w14:paraId="1F3E76EC" w14:textId="77777777" w:rsidTr="001F5B99">
        <w:tc>
          <w:tcPr>
            <w:tcW w:w="3544" w:type="dxa"/>
          </w:tcPr>
          <w:p w14:paraId="3D1F50E9" w14:textId="555BD487" w:rsidR="001F5B99" w:rsidRPr="001F5B99" w:rsidRDefault="001F5B99" w:rsidP="001C6479">
            <w:pPr>
              <w:ind w:left="593"/>
              <w:jc w:val="both"/>
              <w:rPr>
                <w:rFonts w:asciiTheme="minorHAnsi" w:hAnsiTheme="minorHAnsi" w:cstheme="minorHAnsi"/>
                <w:b/>
                <w:bCs/>
                <w:sz w:val="18"/>
                <w:szCs w:val="22"/>
              </w:rPr>
            </w:pPr>
            <w:r w:rsidRPr="001F5B99">
              <w:rPr>
                <w:rFonts w:asciiTheme="minorHAnsi" w:hAnsiTheme="minorHAnsi" w:cstheme="minorHAnsi"/>
                <w:b/>
                <w:bCs/>
                <w:sz w:val="18"/>
                <w:szCs w:val="22"/>
              </w:rPr>
              <w:t>AGA 202</w:t>
            </w:r>
            <w:r>
              <w:rPr>
                <w:rFonts w:asciiTheme="minorHAnsi" w:hAnsiTheme="minorHAnsi" w:cstheme="minorHAnsi"/>
                <w:b/>
                <w:bCs/>
                <w:sz w:val="18"/>
                <w:szCs w:val="22"/>
              </w:rPr>
              <w:t>6</w:t>
            </w:r>
          </w:p>
        </w:tc>
        <w:tc>
          <w:tcPr>
            <w:tcW w:w="2551" w:type="dxa"/>
            <w:vAlign w:val="center"/>
          </w:tcPr>
          <w:p w14:paraId="756FC1E1" w14:textId="0AE6B318" w:rsidR="001F5B99" w:rsidRPr="001F5B99" w:rsidRDefault="001F5B99" w:rsidP="001C6479">
            <w:pPr>
              <w:ind w:left="593"/>
              <w:jc w:val="both"/>
              <w:rPr>
                <w:rFonts w:asciiTheme="minorHAnsi" w:hAnsiTheme="minorHAnsi" w:cstheme="minorHAnsi"/>
                <w:b/>
                <w:bCs/>
                <w:sz w:val="18"/>
                <w:szCs w:val="18"/>
              </w:rPr>
            </w:pPr>
            <w:r>
              <w:rPr>
                <w:rFonts w:asciiTheme="minorHAnsi" w:hAnsiTheme="minorHAnsi" w:cstheme="minorHAnsi"/>
                <w:b/>
                <w:bCs/>
                <w:sz w:val="18"/>
                <w:szCs w:val="18"/>
              </w:rPr>
              <w:t>19</w:t>
            </w:r>
            <w:r w:rsidRPr="001F5B99">
              <w:rPr>
                <w:rFonts w:asciiTheme="minorHAnsi" w:hAnsiTheme="minorHAnsi" w:cstheme="minorHAnsi"/>
                <w:b/>
                <w:bCs/>
                <w:sz w:val="18"/>
                <w:szCs w:val="18"/>
              </w:rPr>
              <w:t xml:space="preserve"> avril 202</w:t>
            </w:r>
            <w:r>
              <w:rPr>
                <w:rFonts w:asciiTheme="minorHAnsi" w:hAnsiTheme="minorHAnsi" w:cstheme="minorHAnsi"/>
                <w:b/>
                <w:bCs/>
                <w:sz w:val="18"/>
                <w:szCs w:val="18"/>
              </w:rPr>
              <w:t>6</w:t>
            </w:r>
          </w:p>
        </w:tc>
        <w:tc>
          <w:tcPr>
            <w:tcW w:w="2061" w:type="dxa"/>
            <w:vAlign w:val="center"/>
          </w:tcPr>
          <w:p w14:paraId="5B6DD2D7" w14:textId="7C6C4510" w:rsidR="001F5B99" w:rsidRPr="001F5B99" w:rsidRDefault="001F5B99" w:rsidP="001C6479">
            <w:pPr>
              <w:ind w:left="593"/>
              <w:jc w:val="both"/>
              <w:rPr>
                <w:rFonts w:asciiTheme="minorHAnsi" w:hAnsiTheme="minorHAnsi" w:cstheme="minorHAnsi"/>
                <w:b/>
                <w:bCs/>
                <w:sz w:val="18"/>
                <w:szCs w:val="18"/>
              </w:rPr>
            </w:pPr>
            <w:r>
              <w:rPr>
                <w:rFonts w:asciiTheme="minorHAnsi" w:hAnsiTheme="minorHAnsi" w:cstheme="minorHAnsi"/>
                <w:b/>
                <w:bCs/>
                <w:sz w:val="18"/>
                <w:szCs w:val="18"/>
              </w:rPr>
              <w:t>Alma</w:t>
            </w:r>
          </w:p>
        </w:tc>
      </w:tr>
      <w:tr w:rsidR="001F5B99" w:rsidRPr="001F5B99" w14:paraId="32AA9A1C" w14:textId="77777777" w:rsidTr="001F5B99">
        <w:tc>
          <w:tcPr>
            <w:tcW w:w="3544" w:type="dxa"/>
          </w:tcPr>
          <w:p w14:paraId="3A64F607" w14:textId="46A6B79E" w:rsidR="001F5B99" w:rsidRPr="001F5B99" w:rsidRDefault="001F5B99" w:rsidP="001C6479">
            <w:pPr>
              <w:ind w:left="593"/>
              <w:jc w:val="both"/>
              <w:rPr>
                <w:rFonts w:asciiTheme="minorHAnsi" w:hAnsiTheme="minorHAnsi" w:cstheme="minorHAnsi"/>
                <w:b/>
                <w:bCs/>
                <w:sz w:val="18"/>
                <w:szCs w:val="22"/>
              </w:rPr>
            </w:pPr>
            <w:r w:rsidRPr="001F5B99">
              <w:rPr>
                <w:rFonts w:asciiTheme="minorHAnsi" w:hAnsiTheme="minorHAnsi" w:cstheme="minorHAnsi"/>
                <w:b/>
                <w:bCs/>
                <w:sz w:val="18"/>
                <w:szCs w:val="22"/>
              </w:rPr>
              <w:t>Tests centralisés</w:t>
            </w:r>
          </w:p>
        </w:tc>
        <w:tc>
          <w:tcPr>
            <w:tcW w:w="2551" w:type="dxa"/>
            <w:vAlign w:val="center"/>
          </w:tcPr>
          <w:p w14:paraId="4E3F5085" w14:textId="735D1214" w:rsidR="001F5B99" w:rsidRPr="001F5B99" w:rsidRDefault="001F5B99" w:rsidP="001C6479">
            <w:pPr>
              <w:ind w:left="593"/>
              <w:jc w:val="both"/>
              <w:rPr>
                <w:rFonts w:asciiTheme="minorHAnsi" w:hAnsiTheme="minorHAnsi" w:cstheme="minorHAnsi"/>
                <w:b/>
                <w:bCs/>
                <w:sz w:val="18"/>
                <w:szCs w:val="18"/>
              </w:rPr>
            </w:pPr>
            <w:r w:rsidRPr="001F5B99">
              <w:rPr>
                <w:rFonts w:asciiTheme="minorHAnsi" w:hAnsiTheme="minorHAnsi" w:cstheme="minorHAnsi"/>
                <w:b/>
                <w:bCs/>
                <w:sz w:val="18"/>
                <w:szCs w:val="18"/>
              </w:rPr>
              <w:t>1</w:t>
            </w:r>
            <w:r>
              <w:rPr>
                <w:rFonts w:asciiTheme="minorHAnsi" w:hAnsiTheme="minorHAnsi" w:cstheme="minorHAnsi"/>
                <w:b/>
                <w:bCs/>
                <w:sz w:val="18"/>
                <w:szCs w:val="18"/>
              </w:rPr>
              <w:t>6</w:t>
            </w:r>
            <w:r w:rsidRPr="001F5B99">
              <w:rPr>
                <w:rFonts w:asciiTheme="minorHAnsi" w:hAnsiTheme="minorHAnsi" w:cstheme="minorHAnsi"/>
                <w:b/>
                <w:bCs/>
                <w:sz w:val="18"/>
                <w:szCs w:val="18"/>
              </w:rPr>
              <w:t xml:space="preserve"> mai 202</w:t>
            </w:r>
            <w:r>
              <w:rPr>
                <w:rFonts w:asciiTheme="minorHAnsi" w:hAnsiTheme="minorHAnsi" w:cstheme="minorHAnsi"/>
                <w:b/>
                <w:bCs/>
                <w:sz w:val="18"/>
                <w:szCs w:val="18"/>
              </w:rPr>
              <w:t>6</w:t>
            </w:r>
          </w:p>
        </w:tc>
        <w:tc>
          <w:tcPr>
            <w:tcW w:w="2061" w:type="dxa"/>
            <w:vAlign w:val="center"/>
          </w:tcPr>
          <w:p w14:paraId="6E00E052" w14:textId="77777777" w:rsidR="001F5B99" w:rsidRPr="001F5B99" w:rsidRDefault="001F5B99" w:rsidP="001C6479">
            <w:pPr>
              <w:ind w:left="593"/>
              <w:jc w:val="both"/>
              <w:rPr>
                <w:rFonts w:asciiTheme="minorHAnsi" w:hAnsiTheme="minorHAnsi" w:cstheme="minorHAnsi"/>
                <w:b/>
                <w:bCs/>
                <w:sz w:val="18"/>
                <w:szCs w:val="18"/>
              </w:rPr>
            </w:pPr>
            <w:r w:rsidRPr="001F5B99">
              <w:rPr>
                <w:rFonts w:asciiTheme="minorHAnsi" w:hAnsiTheme="minorHAnsi" w:cstheme="minorHAnsi"/>
                <w:b/>
                <w:bCs/>
                <w:sz w:val="18"/>
                <w:szCs w:val="18"/>
              </w:rPr>
              <w:t>Chicoutimi</w:t>
            </w:r>
          </w:p>
        </w:tc>
      </w:tr>
    </w:tbl>
    <w:p w14:paraId="59BADCEE" w14:textId="0B74002F" w:rsidR="00F72F77" w:rsidRPr="00E43C5A" w:rsidRDefault="00E43C5A" w:rsidP="001C6479">
      <w:pPr>
        <w:jc w:val="both"/>
        <w:rPr>
          <w:rFonts w:asciiTheme="minorHAnsi" w:hAnsiTheme="minorHAnsi" w:cstheme="minorHAnsi"/>
          <w:sz w:val="22"/>
          <w:szCs w:val="22"/>
        </w:rPr>
      </w:pPr>
      <w:r>
        <w:rPr>
          <w:rFonts w:asciiTheme="minorHAnsi" w:hAnsiTheme="minorHAnsi" w:cstheme="minorHAnsi"/>
        </w:rPr>
        <w:tab/>
      </w:r>
      <w:r w:rsidRPr="00E43C5A">
        <w:rPr>
          <w:rFonts w:asciiTheme="minorHAnsi" w:hAnsiTheme="minorHAnsi" w:cstheme="minorHAnsi"/>
          <w:sz w:val="22"/>
          <w:szCs w:val="22"/>
        </w:rPr>
        <w:t>Les clubs doivent confirmer les dates des tests, compétitions et spectacles pour le mini-congrès.</w:t>
      </w:r>
    </w:p>
    <w:p w14:paraId="7DE85CAE" w14:textId="56388B40" w:rsidR="00E43C5A" w:rsidRPr="002143C8" w:rsidRDefault="00E43C5A" w:rsidP="001C6479">
      <w:pPr>
        <w:jc w:val="both"/>
        <w:rPr>
          <w:rFonts w:asciiTheme="minorHAnsi" w:hAnsiTheme="minorHAnsi" w:cstheme="minorHAnsi"/>
        </w:rPr>
      </w:pPr>
      <w:r>
        <w:rPr>
          <w:rFonts w:asciiTheme="minorHAnsi" w:hAnsiTheme="minorHAnsi" w:cstheme="minorHAnsi"/>
        </w:rPr>
        <w:tab/>
      </w:r>
    </w:p>
    <w:p w14:paraId="70BA73AB" w14:textId="05DCCFED" w:rsidR="00F72F77" w:rsidRDefault="00F72F77" w:rsidP="001C6479">
      <w:pPr>
        <w:numPr>
          <w:ilvl w:val="0"/>
          <w:numId w:val="2"/>
        </w:numPr>
        <w:jc w:val="both"/>
        <w:rPr>
          <w:rFonts w:asciiTheme="minorHAnsi" w:hAnsiTheme="minorHAnsi" w:cstheme="minorHAnsi"/>
          <w:b/>
          <w:bCs/>
        </w:rPr>
      </w:pPr>
      <w:r w:rsidRPr="002143C8">
        <w:rPr>
          <w:rFonts w:asciiTheme="minorHAnsi" w:hAnsiTheme="minorHAnsi" w:cstheme="minorHAnsi"/>
          <w:b/>
          <w:bCs/>
        </w:rPr>
        <w:t>Vérification du quorum</w:t>
      </w:r>
    </w:p>
    <w:p w14:paraId="7E5580DF" w14:textId="20E3041C" w:rsidR="0079365A" w:rsidRPr="0079365A" w:rsidRDefault="0079365A" w:rsidP="001C6479">
      <w:pPr>
        <w:ind w:left="720"/>
        <w:jc w:val="both"/>
        <w:rPr>
          <w:rFonts w:asciiTheme="minorHAnsi" w:hAnsiTheme="minorHAnsi" w:cstheme="minorHAnsi"/>
        </w:rPr>
      </w:pPr>
      <w:r>
        <w:rPr>
          <w:rFonts w:asciiTheme="minorHAnsi" w:hAnsiTheme="minorHAnsi" w:cstheme="minorHAnsi"/>
        </w:rPr>
        <w:t>Le quorum est atteint. 22 personnes sont présentes et la liste des présences est jointe au procès-verbal.</w:t>
      </w:r>
    </w:p>
    <w:p w14:paraId="3BF465D3" w14:textId="77777777" w:rsidR="00F72F77" w:rsidRPr="002143C8" w:rsidRDefault="00F72F77" w:rsidP="001C6479">
      <w:pPr>
        <w:ind w:left="360"/>
        <w:jc w:val="both"/>
        <w:rPr>
          <w:rFonts w:asciiTheme="minorHAnsi" w:hAnsiTheme="minorHAnsi" w:cstheme="minorHAnsi"/>
        </w:rPr>
      </w:pPr>
    </w:p>
    <w:p w14:paraId="29F32F7D" w14:textId="03217D03" w:rsidR="00F72F77" w:rsidRPr="002143C8" w:rsidRDefault="00F72F77" w:rsidP="001C6479">
      <w:pPr>
        <w:numPr>
          <w:ilvl w:val="0"/>
          <w:numId w:val="2"/>
        </w:numPr>
        <w:jc w:val="both"/>
        <w:rPr>
          <w:rFonts w:asciiTheme="minorHAnsi" w:hAnsiTheme="minorHAnsi" w:cstheme="minorHAnsi"/>
          <w:b/>
          <w:bCs/>
        </w:rPr>
      </w:pPr>
      <w:r w:rsidRPr="002143C8">
        <w:rPr>
          <w:rFonts w:asciiTheme="minorHAnsi" w:hAnsiTheme="minorHAnsi" w:cstheme="minorHAnsi"/>
          <w:b/>
          <w:bCs/>
        </w:rPr>
        <w:t>Lecture de l’ordre du jour</w:t>
      </w:r>
    </w:p>
    <w:p w14:paraId="71718E19" w14:textId="293E4205" w:rsidR="00F72F77" w:rsidRDefault="0079365A" w:rsidP="001C6479">
      <w:pPr>
        <w:ind w:left="708"/>
        <w:jc w:val="both"/>
        <w:rPr>
          <w:rFonts w:asciiTheme="minorHAnsi" w:hAnsiTheme="minorHAnsi" w:cstheme="minorHAnsi"/>
        </w:rPr>
      </w:pPr>
      <w:r>
        <w:rPr>
          <w:rFonts w:asciiTheme="minorHAnsi" w:hAnsiTheme="minorHAnsi" w:cstheme="minorHAnsi"/>
        </w:rPr>
        <w:t>L’ordre du jour est proposé par Audrey Fortin.</w:t>
      </w:r>
    </w:p>
    <w:p w14:paraId="509787CC" w14:textId="77777777" w:rsidR="0079365A" w:rsidRPr="002143C8" w:rsidRDefault="0079365A" w:rsidP="001C6479">
      <w:pPr>
        <w:ind w:left="708"/>
        <w:jc w:val="both"/>
        <w:rPr>
          <w:rFonts w:asciiTheme="minorHAnsi" w:hAnsiTheme="minorHAnsi" w:cstheme="minorHAnsi"/>
        </w:rPr>
      </w:pPr>
    </w:p>
    <w:p w14:paraId="2C653E0F" w14:textId="514B3FF6" w:rsidR="00F72F77" w:rsidRPr="002143C8" w:rsidRDefault="00F72F77" w:rsidP="001C6479">
      <w:pPr>
        <w:numPr>
          <w:ilvl w:val="0"/>
          <w:numId w:val="2"/>
        </w:numPr>
        <w:jc w:val="both"/>
        <w:rPr>
          <w:rFonts w:asciiTheme="minorHAnsi" w:hAnsiTheme="minorHAnsi" w:cstheme="minorHAnsi"/>
          <w:b/>
          <w:bCs/>
        </w:rPr>
      </w:pPr>
      <w:r w:rsidRPr="002143C8">
        <w:rPr>
          <w:rFonts w:asciiTheme="minorHAnsi" w:hAnsiTheme="minorHAnsi" w:cstheme="minorHAnsi"/>
          <w:b/>
          <w:bCs/>
        </w:rPr>
        <w:t>Lecture et acceptation du procès-verbal de l’</w:t>
      </w:r>
      <w:r w:rsidR="004F1A6A" w:rsidRPr="002143C8">
        <w:rPr>
          <w:rFonts w:asciiTheme="minorHAnsi" w:hAnsiTheme="minorHAnsi" w:cstheme="minorHAnsi"/>
          <w:b/>
          <w:bCs/>
        </w:rPr>
        <w:t xml:space="preserve">assemblée générale annuelle </w:t>
      </w:r>
      <w:r w:rsidR="00E447CD" w:rsidRPr="002143C8">
        <w:rPr>
          <w:rFonts w:asciiTheme="minorHAnsi" w:hAnsiTheme="minorHAnsi" w:cstheme="minorHAnsi"/>
          <w:b/>
          <w:bCs/>
        </w:rPr>
        <w:t xml:space="preserve">du </w:t>
      </w:r>
      <w:r w:rsidR="00B841C8" w:rsidRPr="002143C8">
        <w:rPr>
          <w:rFonts w:asciiTheme="minorHAnsi" w:hAnsiTheme="minorHAnsi" w:cstheme="minorHAnsi"/>
          <w:b/>
          <w:bCs/>
        </w:rPr>
        <w:t>2</w:t>
      </w:r>
      <w:r w:rsidR="00756D14">
        <w:rPr>
          <w:rFonts w:asciiTheme="minorHAnsi" w:hAnsiTheme="minorHAnsi" w:cstheme="minorHAnsi"/>
          <w:b/>
          <w:bCs/>
        </w:rPr>
        <w:t>1</w:t>
      </w:r>
      <w:r w:rsidR="00B841C8" w:rsidRPr="002143C8">
        <w:rPr>
          <w:rFonts w:asciiTheme="minorHAnsi" w:hAnsiTheme="minorHAnsi" w:cstheme="minorHAnsi"/>
          <w:b/>
          <w:bCs/>
        </w:rPr>
        <w:t xml:space="preserve"> avril 202</w:t>
      </w:r>
      <w:r w:rsidR="00756D14">
        <w:rPr>
          <w:rFonts w:asciiTheme="minorHAnsi" w:hAnsiTheme="minorHAnsi" w:cstheme="minorHAnsi"/>
          <w:b/>
          <w:bCs/>
        </w:rPr>
        <w:t>4</w:t>
      </w:r>
    </w:p>
    <w:p w14:paraId="430A8B5C" w14:textId="4CD7C7E6" w:rsidR="00F72F77" w:rsidRDefault="0079365A" w:rsidP="001C6479">
      <w:pPr>
        <w:ind w:left="708"/>
        <w:jc w:val="both"/>
        <w:rPr>
          <w:rFonts w:asciiTheme="minorHAnsi" w:hAnsiTheme="minorHAnsi" w:cstheme="minorHAnsi"/>
        </w:rPr>
      </w:pPr>
      <w:r>
        <w:rPr>
          <w:rFonts w:asciiTheme="minorHAnsi" w:hAnsiTheme="minorHAnsi" w:cstheme="minorHAnsi"/>
        </w:rPr>
        <w:t>Le procès-verbal est proposé par Jacqueline Tremblay.</w:t>
      </w:r>
    </w:p>
    <w:p w14:paraId="23415698" w14:textId="77777777" w:rsidR="0079365A" w:rsidRPr="002143C8" w:rsidRDefault="0079365A" w:rsidP="001C6479">
      <w:pPr>
        <w:ind w:left="708"/>
        <w:jc w:val="both"/>
        <w:rPr>
          <w:rFonts w:asciiTheme="minorHAnsi" w:hAnsiTheme="minorHAnsi" w:cstheme="minorHAnsi"/>
        </w:rPr>
      </w:pPr>
    </w:p>
    <w:p w14:paraId="06910DF6" w14:textId="4FAB734B" w:rsidR="00F72F77" w:rsidRPr="002143C8" w:rsidRDefault="00F72F77" w:rsidP="001C6479">
      <w:pPr>
        <w:numPr>
          <w:ilvl w:val="0"/>
          <w:numId w:val="2"/>
        </w:numPr>
        <w:jc w:val="both"/>
        <w:rPr>
          <w:rFonts w:asciiTheme="minorHAnsi" w:hAnsiTheme="minorHAnsi" w:cstheme="minorHAnsi"/>
          <w:b/>
          <w:bCs/>
        </w:rPr>
      </w:pPr>
      <w:r w:rsidRPr="002143C8">
        <w:rPr>
          <w:rFonts w:asciiTheme="minorHAnsi" w:hAnsiTheme="minorHAnsi" w:cstheme="minorHAnsi"/>
          <w:b/>
          <w:bCs/>
        </w:rPr>
        <w:t xml:space="preserve">Dépôt et acceptation des états financiers pour l’exercice se terminant le </w:t>
      </w:r>
      <w:r w:rsidR="003829C0" w:rsidRPr="002143C8">
        <w:rPr>
          <w:rFonts w:asciiTheme="minorHAnsi" w:hAnsiTheme="minorHAnsi" w:cstheme="minorHAnsi"/>
          <w:b/>
          <w:bCs/>
        </w:rPr>
        <w:t>31 mars 20</w:t>
      </w:r>
      <w:r w:rsidR="0089153E" w:rsidRPr="002143C8">
        <w:rPr>
          <w:rFonts w:asciiTheme="minorHAnsi" w:hAnsiTheme="minorHAnsi" w:cstheme="minorHAnsi"/>
          <w:b/>
          <w:bCs/>
        </w:rPr>
        <w:t>2</w:t>
      </w:r>
      <w:r w:rsidR="0079365A">
        <w:rPr>
          <w:rFonts w:asciiTheme="minorHAnsi" w:hAnsiTheme="minorHAnsi" w:cstheme="minorHAnsi"/>
          <w:b/>
          <w:bCs/>
        </w:rPr>
        <w:t>5</w:t>
      </w:r>
    </w:p>
    <w:p w14:paraId="05D13910" w14:textId="5E9DAEB7" w:rsidR="00FD02D3" w:rsidRDefault="0079365A" w:rsidP="001C6479">
      <w:pPr>
        <w:ind w:left="708"/>
        <w:jc w:val="both"/>
        <w:rPr>
          <w:rFonts w:asciiTheme="minorHAnsi" w:hAnsiTheme="minorHAnsi" w:cstheme="minorHAnsi"/>
        </w:rPr>
      </w:pPr>
      <w:r>
        <w:rPr>
          <w:rFonts w:asciiTheme="minorHAnsi" w:hAnsiTheme="minorHAnsi" w:cstheme="minorHAnsi"/>
        </w:rPr>
        <w:t xml:space="preserve">Joline Bélanger présente les états financiers et </w:t>
      </w:r>
      <w:r w:rsidR="00FE33EC">
        <w:rPr>
          <w:rFonts w:asciiTheme="minorHAnsi" w:hAnsiTheme="minorHAnsi" w:cstheme="minorHAnsi"/>
        </w:rPr>
        <w:t>son</w:t>
      </w:r>
      <w:r>
        <w:rPr>
          <w:rFonts w:asciiTheme="minorHAnsi" w:hAnsiTheme="minorHAnsi" w:cstheme="minorHAnsi"/>
        </w:rPr>
        <w:t>t proposé</w:t>
      </w:r>
      <w:r w:rsidR="00FE33EC">
        <w:rPr>
          <w:rFonts w:asciiTheme="minorHAnsi" w:hAnsiTheme="minorHAnsi" w:cstheme="minorHAnsi"/>
        </w:rPr>
        <w:t>s</w:t>
      </w:r>
      <w:r>
        <w:rPr>
          <w:rFonts w:asciiTheme="minorHAnsi" w:hAnsiTheme="minorHAnsi" w:cstheme="minorHAnsi"/>
        </w:rPr>
        <w:t xml:space="preserve"> par Marilyn Paré. </w:t>
      </w:r>
    </w:p>
    <w:p w14:paraId="1DF91CBF" w14:textId="77777777" w:rsidR="0079365A" w:rsidRPr="002143C8" w:rsidRDefault="0079365A" w:rsidP="001C6479">
      <w:pPr>
        <w:ind w:left="708"/>
        <w:jc w:val="both"/>
        <w:rPr>
          <w:rFonts w:asciiTheme="minorHAnsi" w:hAnsiTheme="minorHAnsi" w:cstheme="minorHAnsi"/>
        </w:rPr>
      </w:pPr>
    </w:p>
    <w:p w14:paraId="4686D21C" w14:textId="4B8FA5FA" w:rsidR="00F72F77" w:rsidRDefault="00F72F77" w:rsidP="001C6479">
      <w:pPr>
        <w:numPr>
          <w:ilvl w:val="0"/>
          <w:numId w:val="2"/>
        </w:numPr>
        <w:jc w:val="both"/>
        <w:rPr>
          <w:rFonts w:asciiTheme="minorHAnsi" w:hAnsiTheme="minorHAnsi" w:cstheme="minorHAnsi"/>
          <w:b/>
          <w:bCs/>
        </w:rPr>
      </w:pPr>
      <w:r w:rsidRPr="002143C8">
        <w:rPr>
          <w:rFonts w:asciiTheme="minorHAnsi" w:hAnsiTheme="minorHAnsi" w:cstheme="minorHAnsi"/>
          <w:b/>
          <w:bCs/>
        </w:rPr>
        <w:t>Rapport des différents comités</w:t>
      </w:r>
      <w:r w:rsidR="00EC6ABB">
        <w:rPr>
          <w:rFonts w:asciiTheme="minorHAnsi" w:hAnsiTheme="minorHAnsi" w:cstheme="minorHAnsi"/>
          <w:b/>
          <w:bCs/>
        </w:rPr>
        <w:t xml:space="preserve"> (le bilan de chaque comité est joint au procès-verbal)</w:t>
      </w:r>
    </w:p>
    <w:p w14:paraId="7F401EAE" w14:textId="46731FFC" w:rsidR="00EC6ABB" w:rsidRDefault="00EC6ABB" w:rsidP="001C6479">
      <w:pPr>
        <w:ind w:left="720"/>
        <w:jc w:val="both"/>
        <w:rPr>
          <w:rFonts w:asciiTheme="minorHAnsi" w:hAnsiTheme="minorHAnsi" w:cstheme="minorHAnsi"/>
        </w:rPr>
      </w:pPr>
      <w:r w:rsidRPr="001B0EF1">
        <w:rPr>
          <w:rFonts w:asciiTheme="minorHAnsi" w:hAnsiTheme="minorHAnsi" w:cstheme="minorHAnsi"/>
          <w:u w:val="single"/>
        </w:rPr>
        <w:t>Tests par Lisette Lavoie</w:t>
      </w:r>
      <w:r>
        <w:rPr>
          <w:rFonts w:asciiTheme="minorHAnsi" w:hAnsiTheme="minorHAnsi" w:cstheme="minorHAnsi"/>
        </w:rPr>
        <w:t> :</w:t>
      </w:r>
    </w:p>
    <w:p w14:paraId="7C8117FF" w14:textId="4F5721B9" w:rsidR="00FE33EC" w:rsidRDefault="008601B0" w:rsidP="001C6479">
      <w:pPr>
        <w:ind w:left="720"/>
        <w:jc w:val="both"/>
        <w:rPr>
          <w:rFonts w:asciiTheme="minorHAnsi" w:hAnsiTheme="minorHAnsi" w:cstheme="minorHAnsi"/>
        </w:rPr>
      </w:pPr>
      <w:r>
        <w:rPr>
          <w:rFonts w:asciiTheme="minorHAnsi" w:hAnsiTheme="minorHAnsi" w:cstheme="minorHAnsi"/>
        </w:rPr>
        <w:t xml:space="preserve">Il y a eu 3 sessions de tests centralisés, au total 77 tests, 40 danses, 28 styles libres, 6 habiletés et 2 artistiques. Un taux de réussite de 89%. 3 patineuses OR en habiletés, 1 patineur et 3 patineuses OR en style libre et 2 patineuses OR en danses. Il y aura une dernière session de tests </w:t>
      </w:r>
      <w:proofErr w:type="gramStart"/>
      <w:r>
        <w:rPr>
          <w:rFonts w:asciiTheme="minorHAnsi" w:hAnsiTheme="minorHAnsi" w:cstheme="minorHAnsi"/>
        </w:rPr>
        <w:lastRenderedPageBreak/>
        <w:t>centralisés</w:t>
      </w:r>
      <w:proofErr w:type="gramEnd"/>
      <w:r>
        <w:rPr>
          <w:rFonts w:asciiTheme="minorHAnsi" w:hAnsiTheme="minorHAnsi" w:cstheme="minorHAnsi"/>
        </w:rPr>
        <w:t xml:space="preserve"> le 17 mai à Chicoutimi. Elle remercie les clubs pour leur accueil lors des sessions ainsi qu’à tous les responsables des tests. Elle fait une dernière mention à Kathleen Gagnon et Loana Gimaïel pour leur disponibilité et leur dévouement lors des tests centralisés.</w:t>
      </w:r>
    </w:p>
    <w:p w14:paraId="70531429" w14:textId="77777777" w:rsidR="00EC6ABB" w:rsidRDefault="00EC6ABB" w:rsidP="001C6479">
      <w:pPr>
        <w:ind w:left="720"/>
        <w:jc w:val="both"/>
        <w:rPr>
          <w:rFonts w:asciiTheme="minorHAnsi" w:hAnsiTheme="minorHAnsi" w:cstheme="minorHAnsi"/>
        </w:rPr>
      </w:pPr>
    </w:p>
    <w:p w14:paraId="685F60DB" w14:textId="6B8FE408" w:rsidR="001B0EF1" w:rsidRPr="001B0EF1" w:rsidRDefault="00EC6ABB" w:rsidP="001B0EF1">
      <w:pPr>
        <w:ind w:left="720"/>
        <w:jc w:val="both"/>
        <w:rPr>
          <w:rFonts w:asciiTheme="minorHAnsi" w:hAnsiTheme="minorHAnsi" w:cstheme="minorHAnsi"/>
        </w:rPr>
      </w:pPr>
      <w:r w:rsidRPr="001B0EF1">
        <w:rPr>
          <w:rFonts w:asciiTheme="minorHAnsi" w:hAnsiTheme="minorHAnsi" w:cstheme="minorHAnsi"/>
          <w:u w:val="single"/>
        </w:rPr>
        <w:t>Officiels par Loana Gimaïel</w:t>
      </w:r>
      <w:r>
        <w:rPr>
          <w:rFonts w:asciiTheme="minorHAnsi" w:hAnsiTheme="minorHAnsi" w:cstheme="minorHAnsi"/>
        </w:rPr>
        <w:t> :</w:t>
      </w:r>
    </w:p>
    <w:p w14:paraId="4F588DF5" w14:textId="0B6E4BD8" w:rsidR="001B0EF1" w:rsidRPr="001B0EF1" w:rsidRDefault="001B0EF1" w:rsidP="001B0EF1">
      <w:pPr>
        <w:ind w:left="709"/>
        <w:jc w:val="both"/>
        <w:rPr>
          <w:rFonts w:asciiTheme="minorHAnsi" w:hAnsiTheme="minorHAnsi" w:cstheme="minorHAnsi"/>
        </w:rPr>
      </w:pPr>
      <w:r w:rsidRPr="001B0EF1">
        <w:rPr>
          <w:rFonts w:asciiTheme="minorHAnsi" w:hAnsiTheme="minorHAnsi" w:cstheme="minorHAnsi"/>
        </w:rPr>
        <w:t>Nous avons eu 4 compétitions cette année dans la région. Nous comptons 23 officiels actifs</w:t>
      </w:r>
      <w:r>
        <w:rPr>
          <w:rFonts w:asciiTheme="minorHAnsi" w:hAnsiTheme="minorHAnsi" w:cstheme="minorHAnsi"/>
        </w:rPr>
        <w:t xml:space="preserve"> et aucune retraite n’a été annoncée.</w:t>
      </w:r>
      <w:r w:rsidRPr="001B0EF1">
        <w:rPr>
          <w:rFonts w:asciiTheme="minorHAnsi" w:hAnsiTheme="minorHAnsi" w:cstheme="minorHAnsi"/>
        </w:rPr>
        <w:t xml:space="preserve"> </w:t>
      </w:r>
    </w:p>
    <w:p w14:paraId="134AC640" w14:textId="77777777" w:rsidR="001B0EF1" w:rsidRPr="001B0EF1" w:rsidRDefault="001B0EF1" w:rsidP="001B0EF1">
      <w:pPr>
        <w:ind w:left="709"/>
        <w:jc w:val="both"/>
        <w:rPr>
          <w:rFonts w:asciiTheme="minorHAnsi" w:hAnsiTheme="minorHAnsi" w:cstheme="minorHAnsi"/>
        </w:rPr>
      </w:pPr>
      <w:r w:rsidRPr="001B0EF1">
        <w:rPr>
          <w:rFonts w:asciiTheme="minorHAnsi" w:hAnsiTheme="minorHAnsi" w:cstheme="minorHAnsi"/>
        </w:rPr>
        <w:t>Les promotions accordées cette années sont :</w:t>
      </w:r>
    </w:p>
    <w:p w14:paraId="36A43B59" w14:textId="6BB33302" w:rsidR="001B0EF1" w:rsidRPr="001B0EF1" w:rsidRDefault="001B0EF1" w:rsidP="001B0EF1">
      <w:pPr>
        <w:ind w:left="709"/>
        <w:jc w:val="both"/>
        <w:rPr>
          <w:rFonts w:asciiTheme="minorHAnsi" w:hAnsiTheme="minorHAnsi" w:cstheme="minorHAnsi"/>
        </w:rPr>
      </w:pPr>
      <w:r w:rsidRPr="001B0EF1">
        <w:rPr>
          <w:rFonts w:asciiTheme="minorHAnsi" w:hAnsiTheme="minorHAnsi" w:cstheme="minorHAnsi"/>
        </w:rPr>
        <w:t xml:space="preserve">Star 1-4 : </w:t>
      </w:r>
      <w:r>
        <w:rPr>
          <w:rFonts w:asciiTheme="minorHAnsi" w:hAnsiTheme="minorHAnsi" w:cstheme="minorHAnsi"/>
        </w:rPr>
        <w:t>Sonia Bélanger et Alysson Gauthier</w:t>
      </w:r>
    </w:p>
    <w:p w14:paraId="030CE317" w14:textId="54B8D1D4" w:rsidR="001B0EF1" w:rsidRPr="001B0EF1" w:rsidRDefault="001B0EF1" w:rsidP="001B0EF1">
      <w:pPr>
        <w:ind w:left="709"/>
        <w:jc w:val="both"/>
        <w:rPr>
          <w:rFonts w:asciiTheme="minorHAnsi" w:hAnsiTheme="minorHAnsi" w:cstheme="minorHAnsi"/>
        </w:rPr>
      </w:pPr>
      <w:r>
        <w:rPr>
          <w:rFonts w:asciiTheme="minorHAnsi" w:hAnsiTheme="minorHAnsi" w:cstheme="minorHAnsi"/>
        </w:rPr>
        <w:t>Juge niveau juvénile en simple</w:t>
      </w:r>
      <w:r w:rsidRPr="001B0EF1">
        <w:rPr>
          <w:rFonts w:asciiTheme="minorHAnsi" w:hAnsiTheme="minorHAnsi" w:cstheme="minorHAnsi"/>
        </w:rPr>
        <w:t xml:space="preserve"> : Marianne Simard</w:t>
      </w:r>
    </w:p>
    <w:p w14:paraId="7AB7C46B" w14:textId="77777777" w:rsidR="001B0EF1" w:rsidRDefault="001B0EF1" w:rsidP="001B0EF1">
      <w:pPr>
        <w:jc w:val="both"/>
        <w:rPr>
          <w:rFonts w:asciiTheme="minorHAnsi" w:hAnsiTheme="minorHAnsi" w:cstheme="minorHAnsi"/>
        </w:rPr>
      </w:pPr>
    </w:p>
    <w:p w14:paraId="6CED8A41" w14:textId="0AD6E4EE" w:rsidR="00EC6ABB" w:rsidRDefault="00EC6ABB" w:rsidP="001C6479">
      <w:pPr>
        <w:ind w:left="720"/>
        <w:jc w:val="both"/>
        <w:rPr>
          <w:rFonts w:asciiTheme="minorHAnsi" w:hAnsiTheme="minorHAnsi" w:cstheme="minorHAnsi"/>
        </w:rPr>
      </w:pPr>
      <w:r w:rsidRPr="001B0EF1">
        <w:rPr>
          <w:rFonts w:asciiTheme="minorHAnsi" w:hAnsiTheme="minorHAnsi" w:cstheme="minorHAnsi"/>
          <w:u w:val="single"/>
        </w:rPr>
        <w:t>Compétition par Kathleen Gagnon</w:t>
      </w:r>
      <w:r>
        <w:rPr>
          <w:rFonts w:asciiTheme="minorHAnsi" w:hAnsiTheme="minorHAnsi" w:cstheme="minorHAnsi"/>
        </w:rPr>
        <w:t> :</w:t>
      </w:r>
    </w:p>
    <w:p w14:paraId="7C46AE62" w14:textId="77777777" w:rsidR="004436EA" w:rsidRPr="004436EA" w:rsidRDefault="004436EA" w:rsidP="00063609">
      <w:pPr>
        <w:pStyle w:val="Corpsdetexte3"/>
        <w:ind w:left="708"/>
        <w:rPr>
          <w:rFonts w:asciiTheme="minorHAnsi" w:hAnsiTheme="minorHAnsi" w:cstheme="minorHAnsi"/>
          <w:szCs w:val="24"/>
        </w:rPr>
      </w:pPr>
      <w:r w:rsidRPr="004436EA">
        <w:rPr>
          <w:rFonts w:asciiTheme="minorHAnsi" w:hAnsiTheme="minorHAnsi" w:cstheme="minorHAnsi"/>
          <w:szCs w:val="24"/>
        </w:rPr>
        <w:t>Les demandes de sanction de la région ont été faites le 4 juin 2024 pour la tenue des compétitions suivantes : Du Lac au Fjord, Girard-Martin, les finales régionales des Jeux du Québec/STAR /Mes Premiers Jeux-Saguenay, ainsi que pour la compétition Claude Boucher/Mes Premiers Jeux-Lac-St-Jean-Chibougamau.</w:t>
      </w:r>
    </w:p>
    <w:p w14:paraId="1DC4309B" w14:textId="3E9CDE29" w:rsidR="006B064F" w:rsidRDefault="004436EA" w:rsidP="00063609">
      <w:pPr>
        <w:ind w:left="720"/>
        <w:jc w:val="both"/>
        <w:rPr>
          <w:rFonts w:asciiTheme="minorHAnsi" w:hAnsiTheme="minorHAnsi" w:cstheme="minorHAnsi"/>
        </w:rPr>
      </w:pPr>
      <w:r w:rsidRPr="004436EA">
        <w:rPr>
          <w:rFonts w:asciiTheme="minorHAnsi" w:hAnsiTheme="minorHAnsi" w:cstheme="minorHAnsi"/>
        </w:rPr>
        <w:t>Un premier envoi pour les demandes de disponibilités des officiels a été effectué le 10 juin.</w:t>
      </w:r>
    </w:p>
    <w:p w14:paraId="2CA69442" w14:textId="749FF67B" w:rsidR="004436EA" w:rsidRDefault="004436EA" w:rsidP="00063609">
      <w:pPr>
        <w:ind w:left="720"/>
        <w:jc w:val="both"/>
        <w:rPr>
          <w:rFonts w:asciiTheme="minorHAnsi" w:hAnsiTheme="minorHAnsi" w:cstheme="minorHAnsi"/>
        </w:rPr>
      </w:pPr>
      <w:r>
        <w:rPr>
          <w:rFonts w:asciiTheme="minorHAnsi" w:hAnsiTheme="minorHAnsi" w:cstheme="minorHAnsi"/>
        </w:rPr>
        <w:t>L’organisation se résume en un mot : succès.</w:t>
      </w:r>
    </w:p>
    <w:p w14:paraId="5294641D" w14:textId="17153729" w:rsidR="00867466" w:rsidRPr="00867466" w:rsidRDefault="00867466" w:rsidP="00063609">
      <w:pPr>
        <w:ind w:left="720"/>
        <w:jc w:val="both"/>
        <w:rPr>
          <w:rFonts w:asciiTheme="minorHAnsi" w:hAnsiTheme="minorHAnsi" w:cstheme="minorHAnsi"/>
          <w:bCs/>
        </w:rPr>
      </w:pPr>
      <w:r>
        <w:rPr>
          <w:rFonts w:asciiTheme="minorHAnsi" w:hAnsiTheme="minorHAnsi" w:cstheme="minorHAnsi"/>
          <w:bCs/>
        </w:rPr>
        <w:t>Pour l’an prochain, la région réfléchit à</w:t>
      </w:r>
      <w:r w:rsidRPr="00867466">
        <w:rPr>
          <w:rFonts w:asciiTheme="minorHAnsi" w:hAnsiTheme="minorHAnsi" w:cstheme="minorHAnsi"/>
          <w:bCs/>
        </w:rPr>
        <w:t xml:space="preserve"> la possibilité de se munir d’un photocopieur régional pour aider les clubs hôtes.</w:t>
      </w:r>
    </w:p>
    <w:p w14:paraId="1462129C" w14:textId="77777777" w:rsidR="004F0771" w:rsidRDefault="004F0771" w:rsidP="001C6479">
      <w:pPr>
        <w:ind w:left="720"/>
        <w:jc w:val="both"/>
        <w:rPr>
          <w:rFonts w:asciiTheme="minorHAnsi" w:hAnsiTheme="minorHAnsi" w:cstheme="minorHAnsi"/>
        </w:rPr>
      </w:pPr>
    </w:p>
    <w:p w14:paraId="54F381C4" w14:textId="7589513E" w:rsidR="006B064F" w:rsidRDefault="006B064F" w:rsidP="001C6479">
      <w:pPr>
        <w:ind w:left="720"/>
        <w:jc w:val="both"/>
        <w:rPr>
          <w:rFonts w:asciiTheme="minorHAnsi" w:hAnsiTheme="minorHAnsi" w:cstheme="minorHAnsi"/>
        </w:rPr>
      </w:pPr>
      <w:r w:rsidRPr="004436EA">
        <w:rPr>
          <w:rFonts w:asciiTheme="minorHAnsi" w:hAnsiTheme="minorHAnsi" w:cstheme="minorHAnsi"/>
          <w:u w:val="single"/>
        </w:rPr>
        <w:t>Relations publiques et médias sociaux par Cynthia Robitaille</w:t>
      </w:r>
      <w:r>
        <w:rPr>
          <w:rFonts w:asciiTheme="minorHAnsi" w:hAnsiTheme="minorHAnsi" w:cstheme="minorHAnsi"/>
        </w:rPr>
        <w:t> :</w:t>
      </w:r>
    </w:p>
    <w:p w14:paraId="5FEA74D4" w14:textId="5C425A83" w:rsidR="00EC6ABB" w:rsidRDefault="0083318B" w:rsidP="001C6479">
      <w:pPr>
        <w:ind w:left="720"/>
        <w:jc w:val="both"/>
        <w:rPr>
          <w:rFonts w:asciiTheme="minorHAnsi" w:hAnsiTheme="minorHAnsi" w:cstheme="minorHAnsi"/>
        </w:rPr>
      </w:pPr>
      <w:r>
        <w:rPr>
          <w:rFonts w:asciiTheme="minorHAnsi" w:hAnsiTheme="minorHAnsi" w:cstheme="minorHAnsi"/>
        </w:rPr>
        <w:t>Cynthia était principalement active sur la page Facebook de la région. En plus de cette page, elle s’occupe aussi du groupe Facebook des entraîneurs de la région, du compte Instagram et du site internet de Patinage SLC.</w:t>
      </w:r>
    </w:p>
    <w:p w14:paraId="10D36357" w14:textId="77777777" w:rsidR="00867466" w:rsidRDefault="00867466" w:rsidP="001C6479">
      <w:pPr>
        <w:ind w:left="720"/>
        <w:jc w:val="both"/>
        <w:rPr>
          <w:rFonts w:asciiTheme="minorHAnsi" w:hAnsiTheme="minorHAnsi" w:cstheme="minorHAnsi"/>
        </w:rPr>
      </w:pPr>
    </w:p>
    <w:p w14:paraId="246D832B" w14:textId="77777777" w:rsidR="006B064F" w:rsidRDefault="006B064F" w:rsidP="001C6479">
      <w:pPr>
        <w:ind w:left="720"/>
        <w:jc w:val="both"/>
        <w:rPr>
          <w:rFonts w:asciiTheme="minorHAnsi" w:hAnsiTheme="minorHAnsi" w:cstheme="minorHAnsi"/>
        </w:rPr>
      </w:pPr>
      <w:r w:rsidRPr="004436EA">
        <w:rPr>
          <w:rFonts w:asciiTheme="minorHAnsi" w:hAnsiTheme="minorHAnsi" w:cstheme="minorHAnsi"/>
          <w:u w:val="single"/>
        </w:rPr>
        <w:t>Entraîneurs par Paméla Morin</w:t>
      </w:r>
      <w:r>
        <w:rPr>
          <w:rFonts w:asciiTheme="minorHAnsi" w:hAnsiTheme="minorHAnsi" w:cstheme="minorHAnsi"/>
        </w:rPr>
        <w:t> :</w:t>
      </w:r>
    </w:p>
    <w:p w14:paraId="5CDA3DF5" w14:textId="7D86C135" w:rsidR="0083318B" w:rsidRDefault="0083318B" w:rsidP="001C6479">
      <w:pPr>
        <w:ind w:left="720"/>
        <w:jc w:val="both"/>
        <w:rPr>
          <w:rFonts w:asciiTheme="minorHAnsi" w:hAnsiTheme="minorHAnsi" w:cstheme="minorHAnsi"/>
        </w:rPr>
      </w:pPr>
      <w:r>
        <w:rPr>
          <w:rFonts w:asciiTheme="minorHAnsi" w:hAnsiTheme="minorHAnsi" w:cstheme="minorHAnsi"/>
        </w:rPr>
        <w:t>Paméla résume l’ensemble des activités effectuées lors de sa treizième et dernière année d’implication. Elle souhaite remercier chaleureusement tous les membres impliqués dans le patinage artistique et c’est avec beaucoup d’émotions qu’elle nous offre un mot de départ.</w:t>
      </w:r>
    </w:p>
    <w:p w14:paraId="17AD6BA0" w14:textId="77777777" w:rsidR="00BD1513" w:rsidRDefault="00BD1513" w:rsidP="001C6479">
      <w:pPr>
        <w:ind w:left="720"/>
        <w:jc w:val="both"/>
        <w:rPr>
          <w:rFonts w:asciiTheme="minorHAnsi" w:hAnsiTheme="minorHAnsi" w:cstheme="minorHAnsi"/>
        </w:rPr>
      </w:pPr>
    </w:p>
    <w:p w14:paraId="5E8EB322" w14:textId="24F6CB1A" w:rsidR="00BD1513" w:rsidRDefault="00BD1513" w:rsidP="001C6479">
      <w:pPr>
        <w:ind w:left="720"/>
        <w:jc w:val="both"/>
        <w:rPr>
          <w:rFonts w:asciiTheme="minorHAnsi" w:hAnsiTheme="minorHAnsi" w:cstheme="minorHAnsi"/>
        </w:rPr>
      </w:pPr>
      <w:r w:rsidRPr="004436EA">
        <w:rPr>
          <w:rFonts w:asciiTheme="minorHAnsi" w:hAnsiTheme="minorHAnsi" w:cstheme="minorHAnsi"/>
          <w:u w:val="single"/>
        </w:rPr>
        <w:t>Patinage plus par Audrey Fortin</w:t>
      </w:r>
      <w:r>
        <w:rPr>
          <w:rFonts w:asciiTheme="minorHAnsi" w:hAnsiTheme="minorHAnsi" w:cstheme="minorHAnsi"/>
        </w:rPr>
        <w:t> :</w:t>
      </w:r>
    </w:p>
    <w:p w14:paraId="23A18F00" w14:textId="4C4E5146" w:rsidR="00EC6ABB" w:rsidRDefault="004436EA" w:rsidP="001C6479">
      <w:pPr>
        <w:jc w:val="both"/>
        <w:rPr>
          <w:rFonts w:asciiTheme="minorHAnsi" w:hAnsiTheme="minorHAnsi" w:cstheme="minorHAnsi"/>
        </w:rPr>
      </w:pPr>
      <w:r>
        <w:rPr>
          <w:rFonts w:asciiTheme="minorHAnsi" w:hAnsiTheme="minorHAnsi" w:cstheme="minorHAnsi"/>
        </w:rPr>
        <w:tab/>
        <w:t>Le bilan n’est pas disponible.</w:t>
      </w:r>
    </w:p>
    <w:p w14:paraId="0E155541" w14:textId="77777777" w:rsidR="004436EA" w:rsidRDefault="004436EA" w:rsidP="001C6479">
      <w:pPr>
        <w:jc w:val="both"/>
        <w:rPr>
          <w:rFonts w:asciiTheme="minorHAnsi" w:hAnsiTheme="minorHAnsi" w:cstheme="minorHAnsi"/>
        </w:rPr>
      </w:pPr>
    </w:p>
    <w:p w14:paraId="60703F6E" w14:textId="48B51DA3" w:rsidR="00EC6ABB" w:rsidRDefault="00EC6ABB" w:rsidP="001C6479">
      <w:pPr>
        <w:ind w:left="720"/>
        <w:jc w:val="both"/>
        <w:rPr>
          <w:rFonts w:asciiTheme="minorHAnsi" w:hAnsiTheme="minorHAnsi" w:cstheme="minorHAnsi"/>
        </w:rPr>
      </w:pPr>
      <w:r w:rsidRPr="004436EA">
        <w:rPr>
          <w:rFonts w:asciiTheme="minorHAnsi" w:hAnsiTheme="minorHAnsi" w:cstheme="minorHAnsi"/>
          <w:u w:val="single"/>
        </w:rPr>
        <w:t>Présidence par René Tremblay</w:t>
      </w:r>
      <w:r>
        <w:rPr>
          <w:rFonts w:asciiTheme="minorHAnsi" w:hAnsiTheme="minorHAnsi" w:cstheme="minorHAnsi"/>
        </w:rPr>
        <w:t> :</w:t>
      </w:r>
    </w:p>
    <w:p w14:paraId="07E032D1" w14:textId="3A1F8078" w:rsidR="00BD1513" w:rsidRDefault="004436EA" w:rsidP="001C6479">
      <w:pPr>
        <w:ind w:left="720"/>
        <w:jc w:val="both"/>
        <w:rPr>
          <w:rFonts w:asciiTheme="minorHAnsi" w:hAnsiTheme="minorHAnsi" w:cstheme="minorHAnsi"/>
          <w:color w:val="000000"/>
        </w:rPr>
      </w:pPr>
      <w:r>
        <w:rPr>
          <w:rFonts w:asciiTheme="minorHAnsi" w:hAnsiTheme="minorHAnsi" w:cstheme="minorHAnsi"/>
          <w:color w:val="000000"/>
        </w:rPr>
        <w:t xml:space="preserve">René a </w:t>
      </w:r>
      <w:r w:rsidRPr="004436EA">
        <w:rPr>
          <w:rFonts w:asciiTheme="minorHAnsi" w:hAnsiTheme="minorHAnsi" w:cstheme="minorHAnsi"/>
          <w:color w:val="000000"/>
        </w:rPr>
        <w:t>participé à toutes les rencontres de la Table de concertation</w:t>
      </w:r>
      <w:r>
        <w:rPr>
          <w:rFonts w:asciiTheme="minorHAnsi" w:hAnsiTheme="minorHAnsi" w:cstheme="minorHAnsi"/>
          <w:color w:val="000000"/>
        </w:rPr>
        <w:t xml:space="preserve"> ainsi qu’</w:t>
      </w:r>
      <w:r w:rsidRPr="004436EA">
        <w:rPr>
          <w:rFonts w:asciiTheme="minorHAnsi" w:hAnsiTheme="minorHAnsi" w:cstheme="minorHAnsi"/>
          <w:color w:val="000000"/>
        </w:rPr>
        <w:t>à plusieurs comités de Patinage Québec</w:t>
      </w:r>
      <w:r>
        <w:rPr>
          <w:rFonts w:asciiTheme="minorHAnsi" w:hAnsiTheme="minorHAnsi" w:cstheme="minorHAnsi"/>
          <w:color w:val="000000"/>
        </w:rPr>
        <w:t xml:space="preserve"> et</w:t>
      </w:r>
      <w:r w:rsidR="00063609">
        <w:rPr>
          <w:rFonts w:asciiTheme="minorHAnsi" w:hAnsiTheme="minorHAnsi" w:cstheme="minorHAnsi"/>
          <w:color w:val="000000"/>
        </w:rPr>
        <w:t xml:space="preserve"> </w:t>
      </w:r>
      <w:r>
        <w:rPr>
          <w:rFonts w:asciiTheme="minorHAnsi" w:hAnsiTheme="minorHAnsi" w:cstheme="minorHAnsi"/>
          <w:color w:val="000000"/>
        </w:rPr>
        <w:t>il a</w:t>
      </w:r>
      <w:r w:rsidRPr="004436EA">
        <w:rPr>
          <w:rFonts w:asciiTheme="minorHAnsi" w:hAnsiTheme="minorHAnsi" w:cstheme="minorHAnsi"/>
          <w:color w:val="000000"/>
        </w:rPr>
        <w:t xml:space="preserve"> offert aux clubs de la région de les accompagner dans l’élaboration de leur document sur les règlements généraux. </w:t>
      </w:r>
      <w:r>
        <w:rPr>
          <w:rFonts w:asciiTheme="minorHAnsi" w:hAnsiTheme="minorHAnsi" w:cstheme="minorHAnsi"/>
          <w:color w:val="000000"/>
        </w:rPr>
        <w:t>Finalement, il a</w:t>
      </w:r>
      <w:r w:rsidRPr="004436EA">
        <w:rPr>
          <w:rFonts w:asciiTheme="minorHAnsi" w:hAnsiTheme="minorHAnsi" w:cstheme="minorHAnsi"/>
          <w:color w:val="000000"/>
        </w:rPr>
        <w:t xml:space="preserve"> organisé l’AGA de Patinage Québec à Roberval</w:t>
      </w:r>
      <w:r>
        <w:rPr>
          <w:rFonts w:asciiTheme="minorHAnsi" w:hAnsiTheme="minorHAnsi" w:cstheme="minorHAnsi"/>
          <w:color w:val="000000"/>
        </w:rPr>
        <w:t>.</w:t>
      </w:r>
    </w:p>
    <w:p w14:paraId="2D97CF5B" w14:textId="77777777" w:rsidR="004436EA" w:rsidRPr="004436EA" w:rsidRDefault="004436EA" w:rsidP="001C6479">
      <w:pPr>
        <w:ind w:left="720"/>
        <w:jc w:val="both"/>
        <w:rPr>
          <w:rFonts w:asciiTheme="minorHAnsi" w:hAnsiTheme="minorHAnsi" w:cstheme="minorHAnsi"/>
        </w:rPr>
      </w:pPr>
    </w:p>
    <w:p w14:paraId="03DABED4" w14:textId="5A8F9FC8" w:rsidR="00BD1513" w:rsidRDefault="00BD1513" w:rsidP="001C6479">
      <w:pPr>
        <w:ind w:left="720"/>
        <w:jc w:val="both"/>
        <w:rPr>
          <w:rFonts w:asciiTheme="minorHAnsi" w:hAnsiTheme="minorHAnsi" w:cstheme="minorHAnsi"/>
        </w:rPr>
      </w:pPr>
      <w:r w:rsidRPr="004436EA">
        <w:rPr>
          <w:rFonts w:asciiTheme="minorHAnsi" w:hAnsiTheme="minorHAnsi" w:cstheme="minorHAnsi"/>
          <w:u w:val="single"/>
        </w:rPr>
        <w:t>Vice-présidence par Jacqueline Tremblay</w:t>
      </w:r>
      <w:r>
        <w:rPr>
          <w:rFonts w:asciiTheme="minorHAnsi" w:hAnsiTheme="minorHAnsi" w:cstheme="minorHAnsi"/>
        </w:rPr>
        <w:t> :</w:t>
      </w:r>
    </w:p>
    <w:p w14:paraId="7EE5E063" w14:textId="2C33B833" w:rsidR="004436EA" w:rsidRDefault="0083318B" w:rsidP="001C6479">
      <w:pPr>
        <w:ind w:left="720"/>
        <w:jc w:val="both"/>
        <w:rPr>
          <w:rFonts w:asciiTheme="minorHAnsi" w:hAnsiTheme="minorHAnsi" w:cstheme="minorHAnsi"/>
        </w:rPr>
      </w:pPr>
      <w:r>
        <w:rPr>
          <w:rFonts w:asciiTheme="minorHAnsi" w:hAnsiTheme="minorHAnsi" w:cstheme="minorHAnsi"/>
        </w:rPr>
        <w:t>Le principal mandat de Jacqueline consiste à coordonner les candidatures des Lauréats de la région.</w:t>
      </w:r>
    </w:p>
    <w:p w14:paraId="6E6665BA" w14:textId="7B24A7B6" w:rsidR="001E3FC2" w:rsidRDefault="0083318B" w:rsidP="001C6479">
      <w:pPr>
        <w:ind w:left="720"/>
        <w:jc w:val="both"/>
        <w:rPr>
          <w:rFonts w:asciiTheme="minorHAnsi" w:hAnsiTheme="minorHAnsi" w:cstheme="minorHAnsi"/>
        </w:rPr>
      </w:pPr>
      <w:r>
        <w:rPr>
          <w:rFonts w:asciiTheme="minorHAnsi" w:hAnsiTheme="minorHAnsi" w:cstheme="minorHAnsi"/>
        </w:rPr>
        <w:t>Une l</w:t>
      </w:r>
      <w:r w:rsidR="001E3FC2">
        <w:rPr>
          <w:rFonts w:asciiTheme="minorHAnsi" w:hAnsiTheme="minorHAnsi" w:cstheme="minorHAnsi"/>
        </w:rPr>
        <w:t xml:space="preserve">ongue discussion </w:t>
      </w:r>
      <w:r>
        <w:rPr>
          <w:rFonts w:asciiTheme="minorHAnsi" w:hAnsiTheme="minorHAnsi" w:cstheme="minorHAnsi"/>
        </w:rPr>
        <w:t xml:space="preserve">s’ensuit </w:t>
      </w:r>
      <w:r w:rsidR="001E3FC2">
        <w:rPr>
          <w:rFonts w:asciiTheme="minorHAnsi" w:hAnsiTheme="minorHAnsi" w:cstheme="minorHAnsi"/>
        </w:rPr>
        <w:t>à propos des Lauréats pour essayer de convaincre les clubs de présenter des patineurs.</w:t>
      </w:r>
    </w:p>
    <w:p w14:paraId="19CDBC0D" w14:textId="77777777" w:rsidR="001E3FC2" w:rsidRDefault="001E3FC2" w:rsidP="001C6479">
      <w:pPr>
        <w:ind w:left="720"/>
        <w:jc w:val="both"/>
        <w:rPr>
          <w:rFonts w:asciiTheme="minorHAnsi" w:hAnsiTheme="minorHAnsi" w:cstheme="minorHAnsi"/>
        </w:rPr>
      </w:pPr>
    </w:p>
    <w:p w14:paraId="0978BC82" w14:textId="4199C3B2" w:rsidR="001E3FC2" w:rsidRPr="00EC6ABB" w:rsidRDefault="001E3FC2" w:rsidP="001C6479">
      <w:pPr>
        <w:ind w:left="720"/>
        <w:jc w:val="both"/>
        <w:rPr>
          <w:rFonts w:asciiTheme="minorHAnsi" w:hAnsiTheme="minorHAnsi" w:cstheme="minorHAnsi"/>
        </w:rPr>
      </w:pPr>
      <w:r>
        <w:rPr>
          <w:rFonts w:asciiTheme="minorHAnsi" w:hAnsiTheme="minorHAnsi" w:cstheme="minorHAnsi"/>
        </w:rPr>
        <w:lastRenderedPageBreak/>
        <w:t>Il est proposé par Christine Dufour d’accepter tous les bilans tels que présentés.</w:t>
      </w:r>
    </w:p>
    <w:p w14:paraId="3D3757F6" w14:textId="77777777" w:rsidR="00FD02D3" w:rsidRPr="002143C8" w:rsidRDefault="00FD02D3" w:rsidP="001C6479">
      <w:pPr>
        <w:pStyle w:val="Paragraphedeliste"/>
        <w:jc w:val="both"/>
        <w:rPr>
          <w:rFonts w:asciiTheme="minorHAnsi" w:hAnsiTheme="minorHAnsi" w:cstheme="minorHAnsi"/>
        </w:rPr>
      </w:pPr>
    </w:p>
    <w:p w14:paraId="21AD66EF" w14:textId="42F94C20" w:rsidR="00F72F77" w:rsidRPr="002143C8" w:rsidRDefault="00F72F77" w:rsidP="001C6479">
      <w:pPr>
        <w:numPr>
          <w:ilvl w:val="0"/>
          <w:numId w:val="2"/>
        </w:numPr>
        <w:jc w:val="both"/>
        <w:rPr>
          <w:rFonts w:asciiTheme="minorHAnsi" w:hAnsiTheme="minorHAnsi" w:cstheme="minorHAnsi"/>
          <w:b/>
          <w:bCs/>
        </w:rPr>
      </w:pPr>
      <w:r w:rsidRPr="002143C8">
        <w:rPr>
          <w:rFonts w:asciiTheme="minorHAnsi" w:hAnsiTheme="minorHAnsi" w:cstheme="minorHAnsi"/>
          <w:b/>
          <w:bCs/>
        </w:rPr>
        <w:t>Confirmation des décisions prises par</w:t>
      </w:r>
      <w:r w:rsidR="004F1A6A" w:rsidRPr="002143C8">
        <w:rPr>
          <w:rFonts w:asciiTheme="minorHAnsi" w:hAnsiTheme="minorHAnsi" w:cstheme="minorHAnsi"/>
          <w:b/>
          <w:bCs/>
        </w:rPr>
        <w:t xml:space="preserve"> PSLC</w:t>
      </w:r>
    </w:p>
    <w:p w14:paraId="4A4A406D" w14:textId="33E960F8" w:rsidR="00847BBC" w:rsidRDefault="001E3FC2" w:rsidP="001C6479">
      <w:pPr>
        <w:pStyle w:val="Paragraphedeliste"/>
        <w:jc w:val="both"/>
        <w:rPr>
          <w:rFonts w:asciiTheme="minorHAnsi" w:hAnsiTheme="minorHAnsi" w:cstheme="minorHAnsi"/>
        </w:rPr>
      </w:pPr>
      <w:r>
        <w:rPr>
          <w:rFonts w:asciiTheme="minorHAnsi" w:hAnsiTheme="minorHAnsi" w:cstheme="minorHAnsi"/>
        </w:rPr>
        <w:t>René Tremblay fait la lecture des résolutions de l’année</w:t>
      </w:r>
      <w:r w:rsidR="00F11F02">
        <w:rPr>
          <w:rFonts w:asciiTheme="minorHAnsi" w:hAnsiTheme="minorHAnsi" w:cstheme="minorHAnsi"/>
        </w:rPr>
        <w:t>, elles sont</w:t>
      </w:r>
      <w:r>
        <w:rPr>
          <w:rFonts w:asciiTheme="minorHAnsi" w:hAnsiTheme="minorHAnsi" w:cstheme="minorHAnsi"/>
        </w:rPr>
        <w:t xml:space="preserve"> proposé</w:t>
      </w:r>
      <w:r w:rsidR="00F11F02">
        <w:rPr>
          <w:rFonts w:asciiTheme="minorHAnsi" w:hAnsiTheme="minorHAnsi" w:cstheme="minorHAnsi"/>
        </w:rPr>
        <w:t>es</w:t>
      </w:r>
      <w:r>
        <w:rPr>
          <w:rFonts w:asciiTheme="minorHAnsi" w:hAnsiTheme="minorHAnsi" w:cstheme="minorHAnsi"/>
        </w:rPr>
        <w:t xml:space="preserve"> par Loana</w:t>
      </w:r>
      <w:r w:rsidR="00104C73">
        <w:rPr>
          <w:rFonts w:asciiTheme="minorHAnsi" w:hAnsiTheme="minorHAnsi" w:cstheme="minorHAnsi"/>
        </w:rPr>
        <w:t xml:space="preserve"> Gima</w:t>
      </w:r>
      <w:r w:rsidR="00B25F78">
        <w:rPr>
          <w:rFonts w:asciiTheme="minorHAnsi" w:hAnsiTheme="minorHAnsi" w:cstheme="minorHAnsi"/>
        </w:rPr>
        <w:t>ïe</w:t>
      </w:r>
      <w:r w:rsidR="00104C73">
        <w:rPr>
          <w:rFonts w:asciiTheme="minorHAnsi" w:hAnsiTheme="minorHAnsi" w:cstheme="minorHAnsi"/>
        </w:rPr>
        <w:t>l.</w:t>
      </w:r>
    </w:p>
    <w:p w14:paraId="57FD2776" w14:textId="77777777" w:rsidR="001E3FC2" w:rsidRPr="002143C8" w:rsidRDefault="001E3FC2" w:rsidP="001C6479">
      <w:pPr>
        <w:pStyle w:val="Paragraphedeliste"/>
        <w:jc w:val="both"/>
        <w:rPr>
          <w:rFonts w:asciiTheme="minorHAnsi" w:hAnsiTheme="minorHAnsi" w:cstheme="minorHAnsi"/>
        </w:rPr>
      </w:pPr>
    </w:p>
    <w:p w14:paraId="402D955A" w14:textId="70EA4E46" w:rsidR="00FD02D3" w:rsidRDefault="00FD02D3" w:rsidP="001C6479">
      <w:pPr>
        <w:numPr>
          <w:ilvl w:val="0"/>
          <w:numId w:val="2"/>
        </w:numPr>
        <w:jc w:val="both"/>
        <w:rPr>
          <w:rFonts w:asciiTheme="minorHAnsi" w:hAnsiTheme="minorHAnsi" w:cstheme="minorHAnsi"/>
          <w:b/>
          <w:bCs/>
        </w:rPr>
      </w:pPr>
      <w:r w:rsidRPr="002143C8">
        <w:rPr>
          <w:rFonts w:asciiTheme="minorHAnsi" w:hAnsiTheme="minorHAnsi" w:cstheme="minorHAnsi"/>
          <w:b/>
          <w:bCs/>
        </w:rPr>
        <w:t>Nomination du ou des vérificateur(s) des états financiers de PSLC</w:t>
      </w:r>
    </w:p>
    <w:p w14:paraId="4BF1420E" w14:textId="77777777" w:rsidR="003531E5" w:rsidRPr="003531E5" w:rsidRDefault="003531E5" w:rsidP="001C6479">
      <w:pPr>
        <w:pStyle w:val="Paragraphedeliste"/>
        <w:ind w:left="720"/>
        <w:jc w:val="both"/>
        <w:rPr>
          <w:rFonts w:asciiTheme="minorHAnsi" w:hAnsiTheme="minorHAnsi" w:cstheme="minorHAnsi"/>
        </w:rPr>
      </w:pPr>
      <w:r w:rsidRPr="003531E5">
        <w:rPr>
          <w:rFonts w:asciiTheme="minorHAnsi" w:hAnsiTheme="minorHAnsi" w:cstheme="minorHAnsi"/>
        </w:rPr>
        <w:t>Jacqueline Tremblay accepte de faire la vérification des états financiers.</w:t>
      </w:r>
    </w:p>
    <w:p w14:paraId="2FC7628E" w14:textId="77777777" w:rsidR="00F72F77" w:rsidRPr="002143C8" w:rsidRDefault="00F72F77" w:rsidP="001C6479">
      <w:pPr>
        <w:jc w:val="both"/>
        <w:rPr>
          <w:rFonts w:asciiTheme="minorHAnsi" w:hAnsiTheme="minorHAnsi" w:cstheme="minorHAnsi"/>
        </w:rPr>
      </w:pPr>
    </w:p>
    <w:p w14:paraId="5BE4BB0E" w14:textId="25B408AC" w:rsidR="00FD02D3" w:rsidRPr="003531E5" w:rsidRDefault="00F72F77" w:rsidP="001C6479">
      <w:pPr>
        <w:numPr>
          <w:ilvl w:val="0"/>
          <w:numId w:val="2"/>
        </w:numPr>
        <w:jc w:val="both"/>
        <w:rPr>
          <w:rFonts w:asciiTheme="minorHAnsi" w:hAnsiTheme="minorHAnsi" w:cstheme="minorHAnsi"/>
          <w:b/>
          <w:bCs/>
        </w:rPr>
      </w:pPr>
      <w:r w:rsidRPr="002143C8">
        <w:rPr>
          <w:rFonts w:asciiTheme="minorHAnsi" w:hAnsiTheme="minorHAnsi" w:cstheme="minorHAnsi"/>
          <w:b/>
          <w:bCs/>
        </w:rPr>
        <w:t xml:space="preserve">Élection des </w:t>
      </w:r>
      <w:r w:rsidR="00FD02D3" w:rsidRPr="002143C8">
        <w:rPr>
          <w:rFonts w:asciiTheme="minorHAnsi" w:hAnsiTheme="minorHAnsi" w:cstheme="minorHAnsi"/>
          <w:b/>
          <w:bCs/>
        </w:rPr>
        <w:t>administrateurs</w:t>
      </w:r>
    </w:p>
    <w:p w14:paraId="70E8E080" w14:textId="0B966D97" w:rsidR="00FD02D3" w:rsidRDefault="00FD02D3" w:rsidP="001C6479">
      <w:pPr>
        <w:numPr>
          <w:ilvl w:val="1"/>
          <w:numId w:val="2"/>
        </w:numPr>
        <w:jc w:val="both"/>
        <w:rPr>
          <w:rFonts w:asciiTheme="minorHAnsi" w:hAnsiTheme="minorHAnsi" w:cstheme="minorHAnsi"/>
        </w:rPr>
      </w:pPr>
      <w:r w:rsidRPr="002143C8">
        <w:rPr>
          <w:rFonts w:asciiTheme="minorHAnsi" w:hAnsiTheme="minorHAnsi" w:cstheme="minorHAnsi"/>
        </w:rPr>
        <w:t>Nomination du président d’élection</w:t>
      </w:r>
      <w:r w:rsidR="00DA4D38" w:rsidRPr="002143C8">
        <w:rPr>
          <w:rFonts w:asciiTheme="minorHAnsi" w:hAnsiTheme="minorHAnsi" w:cstheme="minorHAnsi"/>
        </w:rPr>
        <w:t>, du secrétaire</w:t>
      </w:r>
      <w:r w:rsidRPr="002143C8">
        <w:rPr>
          <w:rFonts w:asciiTheme="minorHAnsi" w:hAnsiTheme="minorHAnsi" w:cstheme="minorHAnsi"/>
        </w:rPr>
        <w:t xml:space="preserve"> et des scrutateurs</w:t>
      </w:r>
    </w:p>
    <w:p w14:paraId="33544103" w14:textId="1C7B83C5" w:rsidR="003531E5" w:rsidRDefault="003531E5" w:rsidP="001C6479">
      <w:pPr>
        <w:ind w:left="1080" w:firstLine="336"/>
        <w:jc w:val="both"/>
        <w:rPr>
          <w:rFonts w:asciiTheme="minorHAnsi" w:hAnsiTheme="minorHAnsi" w:cstheme="minorHAnsi"/>
        </w:rPr>
      </w:pPr>
      <w:r>
        <w:rPr>
          <w:rFonts w:asciiTheme="minorHAnsi" w:hAnsiTheme="minorHAnsi" w:cstheme="minorHAnsi"/>
        </w:rPr>
        <w:t>René et Christine seront responsables des élections.</w:t>
      </w:r>
    </w:p>
    <w:p w14:paraId="30F9753A" w14:textId="77777777" w:rsidR="00FD02D3" w:rsidRPr="002143C8" w:rsidRDefault="00FD02D3" w:rsidP="001C6479">
      <w:pPr>
        <w:jc w:val="both"/>
        <w:rPr>
          <w:rFonts w:asciiTheme="minorHAnsi" w:hAnsiTheme="minorHAnsi" w:cstheme="minorHAnsi"/>
        </w:rPr>
      </w:pPr>
    </w:p>
    <w:p w14:paraId="6D130D1B" w14:textId="4AF6ED78" w:rsidR="00FD02D3" w:rsidRPr="002143C8" w:rsidRDefault="00DA4D38" w:rsidP="001C6479">
      <w:pPr>
        <w:numPr>
          <w:ilvl w:val="1"/>
          <w:numId w:val="2"/>
        </w:numPr>
        <w:jc w:val="both"/>
        <w:rPr>
          <w:rFonts w:asciiTheme="minorHAnsi" w:hAnsiTheme="minorHAnsi" w:cstheme="minorHAnsi"/>
        </w:rPr>
      </w:pPr>
      <w:r w:rsidRPr="002143C8">
        <w:rPr>
          <w:rFonts w:asciiTheme="minorHAnsi" w:hAnsiTheme="minorHAnsi" w:cstheme="minorHAnsi"/>
        </w:rPr>
        <w:t>Approbation de la procédure d’élection</w:t>
      </w:r>
    </w:p>
    <w:p w14:paraId="0EEAB940" w14:textId="77777777" w:rsidR="00DA4D38" w:rsidRPr="002143C8" w:rsidRDefault="00DA4D38" w:rsidP="001C6479">
      <w:pPr>
        <w:pStyle w:val="Paragraphedeliste"/>
        <w:jc w:val="both"/>
        <w:rPr>
          <w:rFonts w:asciiTheme="minorHAnsi" w:hAnsiTheme="minorHAnsi" w:cstheme="minorHAnsi"/>
        </w:rPr>
      </w:pPr>
    </w:p>
    <w:p w14:paraId="5DD18A37" w14:textId="339EC82A" w:rsidR="00DA4D38" w:rsidRPr="002143C8" w:rsidRDefault="00DA4D38" w:rsidP="001C6479">
      <w:pPr>
        <w:numPr>
          <w:ilvl w:val="1"/>
          <w:numId w:val="2"/>
        </w:numPr>
        <w:jc w:val="both"/>
        <w:rPr>
          <w:rFonts w:asciiTheme="minorHAnsi" w:hAnsiTheme="minorHAnsi" w:cstheme="minorHAnsi"/>
        </w:rPr>
      </w:pPr>
      <w:r w:rsidRPr="002143C8">
        <w:rPr>
          <w:rFonts w:asciiTheme="minorHAnsi" w:hAnsiTheme="minorHAnsi" w:cstheme="minorHAnsi"/>
        </w:rPr>
        <w:t>Présentation des postes ouverts par le président d’élection en précisant la durée du mandat</w:t>
      </w:r>
      <w:r w:rsidR="00F11F02">
        <w:rPr>
          <w:rFonts w:asciiTheme="minorHAnsi" w:hAnsiTheme="minorHAnsi" w:cstheme="minorHAnsi"/>
        </w:rPr>
        <w:t> :</w:t>
      </w:r>
    </w:p>
    <w:p w14:paraId="4AB04223" w14:textId="7AA8DB31" w:rsidR="00DA4D38" w:rsidRDefault="003531E5" w:rsidP="001C6479">
      <w:pPr>
        <w:pStyle w:val="Paragraphedeliste"/>
        <w:ind w:left="1416"/>
        <w:jc w:val="both"/>
        <w:rPr>
          <w:rFonts w:asciiTheme="minorHAnsi" w:hAnsiTheme="minorHAnsi" w:cstheme="minorHAnsi"/>
        </w:rPr>
      </w:pPr>
      <w:r>
        <w:rPr>
          <w:rFonts w:asciiTheme="minorHAnsi" w:hAnsiTheme="minorHAnsi" w:cstheme="minorHAnsi"/>
        </w:rPr>
        <w:t>5 postes à combler au CA et nous avons reçu 5 candidatures. Tous les postes sont élus par acclamation.</w:t>
      </w:r>
    </w:p>
    <w:p w14:paraId="4437486F" w14:textId="548344DF" w:rsidR="003531E5" w:rsidRPr="002143C8" w:rsidRDefault="003531E5" w:rsidP="001C6479">
      <w:pPr>
        <w:pStyle w:val="Paragraphedeliste"/>
        <w:ind w:left="1416"/>
        <w:jc w:val="both"/>
        <w:rPr>
          <w:rFonts w:asciiTheme="minorHAnsi" w:hAnsiTheme="minorHAnsi" w:cstheme="minorHAnsi"/>
        </w:rPr>
      </w:pPr>
      <w:r>
        <w:rPr>
          <w:rFonts w:asciiTheme="minorHAnsi" w:hAnsiTheme="minorHAnsi" w:cstheme="minorHAnsi"/>
        </w:rPr>
        <w:t>Le poste des entraîneurs a été voté le 26 avril par voie électronique et c’est Marie-Noëlle Potvin qui remplacera Paméla Morin.</w:t>
      </w:r>
    </w:p>
    <w:p w14:paraId="661C9EE5" w14:textId="77777777" w:rsidR="00F72F77" w:rsidRPr="002143C8" w:rsidRDefault="00F72F77" w:rsidP="001C6479">
      <w:pPr>
        <w:jc w:val="both"/>
        <w:rPr>
          <w:rFonts w:asciiTheme="minorHAnsi" w:hAnsiTheme="minorHAnsi" w:cstheme="minorHAnsi"/>
        </w:rPr>
      </w:pPr>
    </w:p>
    <w:p w14:paraId="2FF1F50E" w14:textId="3FACCDD1" w:rsidR="00F72F77" w:rsidRPr="00F11F02" w:rsidRDefault="00DA4D38" w:rsidP="00F11F02">
      <w:pPr>
        <w:numPr>
          <w:ilvl w:val="0"/>
          <w:numId w:val="2"/>
        </w:numPr>
        <w:jc w:val="both"/>
        <w:rPr>
          <w:rFonts w:asciiTheme="minorHAnsi" w:hAnsiTheme="minorHAnsi" w:cstheme="minorHAnsi"/>
          <w:b/>
          <w:bCs/>
        </w:rPr>
      </w:pPr>
      <w:r w:rsidRPr="002143C8">
        <w:rPr>
          <w:rFonts w:asciiTheme="minorHAnsi" w:hAnsiTheme="minorHAnsi" w:cstheme="minorHAnsi"/>
          <w:b/>
          <w:bCs/>
        </w:rPr>
        <w:t xml:space="preserve">Présentation par le président d’élections des administrateurs du conseil d’administration </w:t>
      </w:r>
      <w:r w:rsidR="00FA3A68" w:rsidRPr="002143C8">
        <w:rPr>
          <w:rFonts w:asciiTheme="minorHAnsi" w:hAnsiTheme="minorHAnsi" w:cstheme="minorHAnsi"/>
          <w:b/>
          <w:bCs/>
        </w:rPr>
        <w:t>20</w:t>
      </w:r>
      <w:r w:rsidR="00477EEE" w:rsidRPr="002143C8">
        <w:rPr>
          <w:rFonts w:asciiTheme="minorHAnsi" w:hAnsiTheme="minorHAnsi" w:cstheme="minorHAnsi"/>
          <w:b/>
          <w:bCs/>
        </w:rPr>
        <w:t>2</w:t>
      </w:r>
      <w:r w:rsidR="0079365A">
        <w:rPr>
          <w:rFonts w:asciiTheme="minorHAnsi" w:hAnsiTheme="minorHAnsi" w:cstheme="minorHAnsi"/>
          <w:b/>
          <w:bCs/>
        </w:rPr>
        <w:t>5</w:t>
      </w:r>
      <w:r w:rsidR="00FA3A68" w:rsidRPr="002143C8">
        <w:rPr>
          <w:rFonts w:asciiTheme="minorHAnsi" w:hAnsiTheme="minorHAnsi" w:cstheme="minorHAnsi"/>
          <w:b/>
          <w:bCs/>
        </w:rPr>
        <w:t>-20</w:t>
      </w:r>
      <w:r w:rsidR="00477EEE" w:rsidRPr="002143C8">
        <w:rPr>
          <w:rFonts w:asciiTheme="minorHAnsi" w:hAnsiTheme="minorHAnsi" w:cstheme="minorHAnsi"/>
          <w:b/>
          <w:bCs/>
        </w:rPr>
        <w:t>2</w:t>
      </w:r>
      <w:r w:rsidR="0079365A">
        <w:rPr>
          <w:rFonts w:asciiTheme="minorHAnsi" w:hAnsiTheme="minorHAnsi" w:cstheme="minorHAnsi"/>
          <w:b/>
          <w:bCs/>
        </w:rPr>
        <w:t>6</w:t>
      </w:r>
      <w:r w:rsidR="00FA3A68" w:rsidRPr="002143C8">
        <w:rPr>
          <w:rFonts w:asciiTheme="minorHAnsi" w:hAnsiTheme="minorHAnsi" w:cstheme="minorHAnsi"/>
          <w:b/>
          <w:bCs/>
        </w:rPr>
        <w:t xml:space="preserve"> </w:t>
      </w:r>
      <w:r w:rsidRPr="002143C8">
        <w:rPr>
          <w:rFonts w:asciiTheme="minorHAnsi" w:hAnsiTheme="minorHAnsi" w:cstheme="minorHAnsi"/>
          <w:b/>
          <w:bCs/>
        </w:rPr>
        <w:t>nouvellement élus par l’assemblée</w:t>
      </w:r>
    </w:p>
    <w:p w14:paraId="1ECDDB13" w14:textId="77777777" w:rsidR="00104C73" w:rsidRDefault="00104C73" w:rsidP="001C6479">
      <w:pPr>
        <w:ind w:left="708"/>
        <w:jc w:val="both"/>
        <w:rPr>
          <w:rFonts w:asciiTheme="minorHAnsi" w:hAnsiTheme="minorHAnsi" w:cstheme="minorHAnsi"/>
        </w:rPr>
      </w:pPr>
      <w:r>
        <w:rPr>
          <w:rFonts w:asciiTheme="minorHAnsi" w:hAnsiTheme="minorHAnsi" w:cstheme="minorHAnsi"/>
        </w:rPr>
        <w:t>Les membres sont les suivants :</w:t>
      </w:r>
    </w:p>
    <w:p w14:paraId="01C8BE44" w14:textId="77777777" w:rsidR="00104C73" w:rsidRDefault="00104C73" w:rsidP="00104C73">
      <w:pPr>
        <w:ind w:firstLine="708"/>
        <w:jc w:val="both"/>
        <w:rPr>
          <w:rFonts w:asciiTheme="minorHAnsi" w:hAnsiTheme="minorHAnsi" w:cstheme="minorHAnsi"/>
        </w:rPr>
      </w:pPr>
      <w:r>
        <w:rPr>
          <w:rFonts w:asciiTheme="minorHAnsi" w:hAnsiTheme="minorHAnsi" w:cstheme="minorHAnsi"/>
        </w:rPr>
        <w:t>Présidence : René Tremblay</w:t>
      </w:r>
    </w:p>
    <w:p w14:paraId="35B82EE9" w14:textId="77777777" w:rsidR="00B25F78" w:rsidRDefault="00B25F78" w:rsidP="00104C73">
      <w:pPr>
        <w:ind w:firstLine="708"/>
        <w:jc w:val="both"/>
        <w:rPr>
          <w:rFonts w:asciiTheme="minorHAnsi" w:hAnsiTheme="minorHAnsi" w:cstheme="minorHAnsi"/>
        </w:rPr>
      </w:pPr>
      <w:r>
        <w:rPr>
          <w:rFonts w:asciiTheme="minorHAnsi" w:hAnsiTheme="minorHAnsi" w:cstheme="minorHAnsi"/>
        </w:rPr>
        <w:t>Responsable des entraîneurs : Marie-Noëlle Potvin</w:t>
      </w:r>
    </w:p>
    <w:p w14:paraId="663D985E" w14:textId="35378982" w:rsidR="00252C17" w:rsidRDefault="00B25F78" w:rsidP="008D0929">
      <w:pPr>
        <w:ind w:left="708"/>
        <w:jc w:val="both"/>
        <w:rPr>
          <w:rFonts w:asciiTheme="minorHAnsi" w:hAnsiTheme="minorHAnsi" w:cstheme="minorHAnsi"/>
        </w:rPr>
      </w:pPr>
      <w:r>
        <w:rPr>
          <w:rFonts w:asciiTheme="minorHAnsi" w:hAnsiTheme="minorHAnsi" w:cstheme="minorHAnsi"/>
        </w:rPr>
        <w:t xml:space="preserve">Administrateurs : </w:t>
      </w:r>
      <w:r w:rsidR="00252C17">
        <w:rPr>
          <w:rFonts w:asciiTheme="minorHAnsi" w:hAnsiTheme="minorHAnsi" w:cstheme="minorHAnsi"/>
        </w:rPr>
        <w:t>Lisette Lavoie</w:t>
      </w:r>
      <w:r>
        <w:rPr>
          <w:rFonts w:asciiTheme="minorHAnsi" w:hAnsiTheme="minorHAnsi" w:cstheme="minorHAnsi"/>
        </w:rPr>
        <w:t xml:space="preserve">, </w:t>
      </w:r>
      <w:r w:rsidR="00252C17">
        <w:rPr>
          <w:rFonts w:asciiTheme="minorHAnsi" w:hAnsiTheme="minorHAnsi" w:cstheme="minorHAnsi"/>
        </w:rPr>
        <w:t>Guylaine Bergeron</w:t>
      </w:r>
      <w:r>
        <w:rPr>
          <w:rFonts w:asciiTheme="minorHAnsi" w:hAnsiTheme="minorHAnsi" w:cstheme="minorHAnsi"/>
        </w:rPr>
        <w:t xml:space="preserve">, </w:t>
      </w:r>
      <w:r w:rsidR="00252C17">
        <w:rPr>
          <w:rFonts w:asciiTheme="minorHAnsi" w:hAnsiTheme="minorHAnsi" w:cstheme="minorHAnsi"/>
        </w:rPr>
        <w:t>Audrey Fortin</w:t>
      </w:r>
      <w:r>
        <w:rPr>
          <w:rFonts w:asciiTheme="minorHAnsi" w:hAnsiTheme="minorHAnsi" w:cstheme="minorHAnsi"/>
        </w:rPr>
        <w:t>, Loana Gimaïel</w:t>
      </w:r>
      <w:r w:rsidR="008D0929">
        <w:rPr>
          <w:rFonts w:asciiTheme="minorHAnsi" w:hAnsiTheme="minorHAnsi" w:cstheme="minorHAnsi"/>
        </w:rPr>
        <w:t>, Joline Bélanger, Kathleen Gagnon, Cynthia Robitaille et Christine Tremblay.</w:t>
      </w:r>
    </w:p>
    <w:p w14:paraId="1569B62E" w14:textId="2CFA166E" w:rsidR="00252C17" w:rsidRDefault="00252C17" w:rsidP="001C6479">
      <w:pPr>
        <w:ind w:left="708"/>
        <w:jc w:val="both"/>
        <w:rPr>
          <w:rFonts w:asciiTheme="minorHAnsi" w:hAnsiTheme="minorHAnsi" w:cstheme="minorHAnsi"/>
        </w:rPr>
      </w:pPr>
      <w:r>
        <w:rPr>
          <w:rFonts w:asciiTheme="minorHAnsi" w:hAnsiTheme="minorHAnsi" w:cstheme="minorHAnsi"/>
        </w:rPr>
        <w:t>Des remerciements sont offerts à Jacqueline Tremblay et à Paméla Morin pour leur superbe engagement.</w:t>
      </w:r>
    </w:p>
    <w:p w14:paraId="200ECCC7" w14:textId="77777777" w:rsidR="00252C17" w:rsidRPr="002143C8" w:rsidRDefault="00252C17" w:rsidP="001C6479">
      <w:pPr>
        <w:ind w:left="708"/>
        <w:jc w:val="both"/>
        <w:rPr>
          <w:rFonts w:asciiTheme="minorHAnsi" w:hAnsiTheme="minorHAnsi" w:cstheme="minorHAnsi"/>
        </w:rPr>
      </w:pPr>
    </w:p>
    <w:p w14:paraId="7052E922" w14:textId="4DBAB8E2" w:rsidR="008B5AEC" w:rsidRPr="002143C8" w:rsidRDefault="00F72F77" w:rsidP="001C6479">
      <w:pPr>
        <w:numPr>
          <w:ilvl w:val="0"/>
          <w:numId w:val="2"/>
        </w:numPr>
        <w:jc w:val="both"/>
        <w:rPr>
          <w:rFonts w:asciiTheme="minorHAnsi" w:hAnsiTheme="minorHAnsi" w:cstheme="minorHAnsi"/>
          <w:b/>
          <w:bCs/>
        </w:rPr>
      </w:pPr>
      <w:r w:rsidRPr="002143C8">
        <w:rPr>
          <w:rFonts w:asciiTheme="minorHAnsi" w:hAnsiTheme="minorHAnsi" w:cstheme="minorHAnsi"/>
          <w:b/>
          <w:bCs/>
        </w:rPr>
        <w:t>A</w:t>
      </w:r>
      <w:r w:rsidR="005A1418" w:rsidRPr="002143C8">
        <w:rPr>
          <w:rFonts w:asciiTheme="minorHAnsi" w:hAnsiTheme="minorHAnsi" w:cstheme="minorHAnsi"/>
          <w:b/>
          <w:bCs/>
        </w:rPr>
        <w:t>ffaires nouvell</w:t>
      </w:r>
      <w:r w:rsidRPr="002143C8">
        <w:rPr>
          <w:rFonts w:asciiTheme="minorHAnsi" w:hAnsiTheme="minorHAnsi" w:cstheme="minorHAnsi"/>
          <w:b/>
          <w:bCs/>
        </w:rPr>
        <w:t>es</w:t>
      </w:r>
    </w:p>
    <w:p w14:paraId="23CCC9C6" w14:textId="1976560E" w:rsidR="00E60016" w:rsidRDefault="00F11F02" w:rsidP="001C6479">
      <w:pPr>
        <w:ind w:left="720"/>
        <w:jc w:val="both"/>
        <w:rPr>
          <w:rFonts w:asciiTheme="minorHAnsi" w:hAnsiTheme="minorHAnsi" w:cstheme="minorHAnsi"/>
        </w:rPr>
      </w:pPr>
      <w:r>
        <w:rPr>
          <w:rFonts w:asciiTheme="minorHAnsi" w:hAnsiTheme="minorHAnsi" w:cstheme="minorHAnsi"/>
        </w:rPr>
        <w:t>Aucune affaire n’est soulevée.</w:t>
      </w:r>
    </w:p>
    <w:p w14:paraId="2B70971A" w14:textId="77777777" w:rsidR="00F11F02" w:rsidRPr="002143C8" w:rsidRDefault="00F11F02" w:rsidP="001C6479">
      <w:pPr>
        <w:ind w:left="720"/>
        <w:jc w:val="both"/>
        <w:rPr>
          <w:rFonts w:asciiTheme="minorHAnsi" w:hAnsiTheme="minorHAnsi" w:cstheme="minorHAnsi"/>
        </w:rPr>
      </w:pPr>
    </w:p>
    <w:p w14:paraId="02657CD6" w14:textId="0F53A66C" w:rsidR="00F72F77" w:rsidRPr="002143C8" w:rsidRDefault="00F72F77" w:rsidP="001C6479">
      <w:pPr>
        <w:numPr>
          <w:ilvl w:val="0"/>
          <w:numId w:val="2"/>
        </w:numPr>
        <w:jc w:val="both"/>
        <w:rPr>
          <w:rFonts w:asciiTheme="minorHAnsi" w:hAnsiTheme="minorHAnsi" w:cstheme="minorHAnsi"/>
          <w:b/>
          <w:bCs/>
        </w:rPr>
      </w:pPr>
      <w:r w:rsidRPr="002143C8">
        <w:rPr>
          <w:rFonts w:asciiTheme="minorHAnsi" w:hAnsiTheme="minorHAnsi" w:cstheme="minorHAnsi"/>
          <w:b/>
          <w:bCs/>
        </w:rPr>
        <w:t>Mot du présiden</w:t>
      </w:r>
      <w:r w:rsidR="002319CB" w:rsidRPr="002143C8">
        <w:rPr>
          <w:rFonts w:asciiTheme="minorHAnsi" w:hAnsiTheme="minorHAnsi" w:cstheme="minorHAnsi"/>
          <w:b/>
          <w:bCs/>
        </w:rPr>
        <w:t>t</w:t>
      </w:r>
    </w:p>
    <w:p w14:paraId="0A72D14C" w14:textId="669266A2" w:rsidR="00F72F77" w:rsidRDefault="00F11F02" w:rsidP="00F11F02">
      <w:pPr>
        <w:ind w:left="708"/>
        <w:jc w:val="both"/>
        <w:rPr>
          <w:rFonts w:asciiTheme="minorHAnsi" w:hAnsiTheme="minorHAnsi" w:cstheme="minorHAnsi"/>
        </w:rPr>
      </w:pPr>
      <w:r>
        <w:rPr>
          <w:rFonts w:asciiTheme="minorHAnsi" w:hAnsiTheme="minorHAnsi" w:cstheme="minorHAnsi"/>
        </w:rPr>
        <w:t xml:space="preserve">René </w:t>
      </w:r>
      <w:r w:rsidR="00104C73">
        <w:rPr>
          <w:rFonts w:asciiTheme="minorHAnsi" w:hAnsiTheme="minorHAnsi" w:cstheme="minorHAnsi"/>
        </w:rPr>
        <w:t xml:space="preserve">Tremblay </w:t>
      </w:r>
      <w:r>
        <w:rPr>
          <w:rFonts w:asciiTheme="minorHAnsi" w:hAnsiTheme="minorHAnsi" w:cstheme="minorHAnsi"/>
        </w:rPr>
        <w:t>remercie l’assemblée pour leur présence et nous invite à assister aux Lauréats cet après-midi.</w:t>
      </w:r>
    </w:p>
    <w:p w14:paraId="7926C365" w14:textId="77777777" w:rsidR="00F11F02" w:rsidRPr="002143C8" w:rsidRDefault="00F11F02" w:rsidP="00F11F02">
      <w:pPr>
        <w:ind w:left="708"/>
        <w:jc w:val="both"/>
        <w:rPr>
          <w:rFonts w:asciiTheme="minorHAnsi" w:hAnsiTheme="minorHAnsi" w:cstheme="minorHAnsi"/>
        </w:rPr>
      </w:pPr>
    </w:p>
    <w:p w14:paraId="71D402E3" w14:textId="17243B6D" w:rsidR="00F72F77" w:rsidRPr="002143C8" w:rsidRDefault="00F72F77" w:rsidP="001C6479">
      <w:pPr>
        <w:numPr>
          <w:ilvl w:val="0"/>
          <w:numId w:val="2"/>
        </w:numPr>
        <w:jc w:val="both"/>
        <w:rPr>
          <w:rFonts w:asciiTheme="minorHAnsi" w:hAnsiTheme="minorHAnsi" w:cstheme="minorHAnsi"/>
          <w:b/>
          <w:bCs/>
        </w:rPr>
      </w:pPr>
      <w:r w:rsidRPr="002143C8">
        <w:rPr>
          <w:rFonts w:asciiTheme="minorHAnsi" w:hAnsiTheme="minorHAnsi" w:cstheme="minorHAnsi"/>
          <w:b/>
          <w:bCs/>
        </w:rPr>
        <w:t>Levée de l’assemblée</w:t>
      </w:r>
    </w:p>
    <w:p w14:paraId="6D7FAAB9" w14:textId="74AC2F54" w:rsidR="00F72F77" w:rsidRPr="002143C8" w:rsidRDefault="00F11F02" w:rsidP="001C6479">
      <w:pPr>
        <w:ind w:left="708"/>
        <w:jc w:val="both"/>
        <w:rPr>
          <w:rFonts w:asciiTheme="minorHAnsi" w:hAnsiTheme="minorHAnsi" w:cstheme="minorHAnsi"/>
        </w:rPr>
      </w:pPr>
      <w:r>
        <w:rPr>
          <w:rFonts w:asciiTheme="minorHAnsi" w:hAnsiTheme="minorHAnsi" w:cstheme="minorHAnsi"/>
        </w:rPr>
        <w:t xml:space="preserve">La séance est levée par </w:t>
      </w:r>
      <w:r w:rsidR="00252C17">
        <w:rPr>
          <w:rFonts w:asciiTheme="minorHAnsi" w:hAnsiTheme="minorHAnsi" w:cstheme="minorHAnsi"/>
        </w:rPr>
        <w:t>Marilyn Paré à 11h20</w:t>
      </w:r>
    </w:p>
    <w:p w14:paraId="55C57E41" w14:textId="6408954B" w:rsidR="00F72F77" w:rsidRPr="000F6989" w:rsidRDefault="00F72F77" w:rsidP="002143C8">
      <w:pPr>
        <w:rPr>
          <w:rFonts w:asciiTheme="minorHAnsi" w:hAnsiTheme="minorHAnsi" w:cstheme="minorHAnsi"/>
          <w:sz w:val="20"/>
          <w:szCs w:val="20"/>
        </w:rPr>
      </w:pPr>
    </w:p>
    <w:sectPr w:rsidR="00F72F77" w:rsidRPr="000F6989" w:rsidSect="00767DB5">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4D7B9E"/>
    <w:multiLevelType w:val="hybridMultilevel"/>
    <w:tmpl w:val="FF306316"/>
    <w:lvl w:ilvl="0" w:tplc="DEDE786A">
      <w:start w:val="1"/>
      <w:numFmt w:val="decimal"/>
      <w:lvlText w:val="%1-"/>
      <w:lvlJc w:val="left"/>
      <w:pPr>
        <w:tabs>
          <w:tab w:val="num" w:pos="720"/>
        </w:tabs>
        <w:ind w:left="720" w:hanging="360"/>
      </w:pPr>
      <w:rPr>
        <w:rFonts w:cs="Times New Roman" w:hint="default"/>
        <w:b/>
        <w:bCs/>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756032E2"/>
    <w:multiLevelType w:val="hybridMultilevel"/>
    <w:tmpl w:val="1F4861A2"/>
    <w:lvl w:ilvl="0" w:tplc="3FCCCA60">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num w:numId="1" w16cid:durableId="2080208860">
    <w:abstractNumId w:val="1"/>
  </w:num>
  <w:num w:numId="2" w16cid:durableId="14550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FFB"/>
    <w:rsid w:val="00063609"/>
    <w:rsid w:val="000F6989"/>
    <w:rsid w:val="00104C73"/>
    <w:rsid w:val="001B0EF1"/>
    <w:rsid w:val="001C6479"/>
    <w:rsid w:val="001E3FC2"/>
    <w:rsid w:val="001F5B99"/>
    <w:rsid w:val="002062F0"/>
    <w:rsid w:val="002143C8"/>
    <w:rsid w:val="002224A3"/>
    <w:rsid w:val="002319CB"/>
    <w:rsid w:val="0024104E"/>
    <w:rsid w:val="00244D0F"/>
    <w:rsid w:val="0025050F"/>
    <w:rsid w:val="00252C17"/>
    <w:rsid w:val="002C1BD2"/>
    <w:rsid w:val="002C1EFD"/>
    <w:rsid w:val="003531E5"/>
    <w:rsid w:val="003829C0"/>
    <w:rsid w:val="003853F0"/>
    <w:rsid w:val="003F4A44"/>
    <w:rsid w:val="00427367"/>
    <w:rsid w:val="004436EA"/>
    <w:rsid w:val="00445B84"/>
    <w:rsid w:val="00477EEE"/>
    <w:rsid w:val="004E01D2"/>
    <w:rsid w:val="004F0771"/>
    <w:rsid w:val="004F1A6A"/>
    <w:rsid w:val="004F53F0"/>
    <w:rsid w:val="005158AB"/>
    <w:rsid w:val="00552F61"/>
    <w:rsid w:val="005A1418"/>
    <w:rsid w:val="00675124"/>
    <w:rsid w:val="006B064F"/>
    <w:rsid w:val="00756D14"/>
    <w:rsid w:val="00767DB5"/>
    <w:rsid w:val="00773717"/>
    <w:rsid w:val="0079365A"/>
    <w:rsid w:val="00812BA2"/>
    <w:rsid w:val="008242FF"/>
    <w:rsid w:val="0083318B"/>
    <w:rsid w:val="00847BBC"/>
    <w:rsid w:val="00857D8D"/>
    <w:rsid w:val="008601B0"/>
    <w:rsid w:val="00867466"/>
    <w:rsid w:val="00877902"/>
    <w:rsid w:val="0089153E"/>
    <w:rsid w:val="008B5AEC"/>
    <w:rsid w:val="008D0929"/>
    <w:rsid w:val="00962ED1"/>
    <w:rsid w:val="00994E10"/>
    <w:rsid w:val="009A15B9"/>
    <w:rsid w:val="009F5D7F"/>
    <w:rsid w:val="009F78E2"/>
    <w:rsid w:val="00AA1715"/>
    <w:rsid w:val="00B25F78"/>
    <w:rsid w:val="00B841C8"/>
    <w:rsid w:val="00B9220F"/>
    <w:rsid w:val="00BD1513"/>
    <w:rsid w:val="00BE11B5"/>
    <w:rsid w:val="00BF06EE"/>
    <w:rsid w:val="00DA4D38"/>
    <w:rsid w:val="00DC0A11"/>
    <w:rsid w:val="00DE18CE"/>
    <w:rsid w:val="00E0408B"/>
    <w:rsid w:val="00E1601E"/>
    <w:rsid w:val="00E43C5A"/>
    <w:rsid w:val="00E447CD"/>
    <w:rsid w:val="00E5491F"/>
    <w:rsid w:val="00E60016"/>
    <w:rsid w:val="00E75299"/>
    <w:rsid w:val="00E94CB1"/>
    <w:rsid w:val="00EC6ABB"/>
    <w:rsid w:val="00EF7FFB"/>
    <w:rsid w:val="00F11F02"/>
    <w:rsid w:val="00F16461"/>
    <w:rsid w:val="00F6403C"/>
    <w:rsid w:val="00F72F77"/>
    <w:rsid w:val="00FA3A68"/>
    <w:rsid w:val="00FC3122"/>
    <w:rsid w:val="00FD02D3"/>
    <w:rsid w:val="00FE33EC"/>
    <w:rsid w:val="00FE791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0196B9"/>
  <w15:docId w15:val="{00CEA741-17FA-4E70-80A4-685D925B1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CA" w:eastAsia="fr-C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8AB"/>
    <w:rPr>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445B84"/>
    <w:rPr>
      <w:rFonts w:ascii="Tahoma" w:hAnsi="Tahoma" w:cs="Tahoma"/>
      <w:sz w:val="16"/>
      <w:szCs w:val="16"/>
    </w:rPr>
  </w:style>
  <w:style w:type="character" w:customStyle="1" w:styleId="TextedebullesCar">
    <w:name w:val="Texte de bulles Car"/>
    <w:basedOn w:val="Policepardfaut"/>
    <w:link w:val="Textedebulles"/>
    <w:uiPriority w:val="99"/>
    <w:semiHidden/>
    <w:rsid w:val="001B38E3"/>
    <w:rPr>
      <w:sz w:val="0"/>
      <w:szCs w:val="0"/>
      <w:lang w:eastAsia="fr-FR"/>
    </w:rPr>
  </w:style>
  <w:style w:type="paragraph" w:styleId="Paragraphedeliste">
    <w:name w:val="List Paragraph"/>
    <w:basedOn w:val="Normal"/>
    <w:uiPriority w:val="34"/>
    <w:qFormat/>
    <w:rsid w:val="009A15B9"/>
    <w:pPr>
      <w:ind w:left="708"/>
    </w:pPr>
  </w:style>
  <w:style w:type="character" w:styleId="Marquedecommentaire">
    <w:name w:val="annotation reference"/>
    <w:basedOn w:val="Policepardfaut"/>
    <w:uiPriority w:val="99"/>
    <w:semiHidden/>
    <w:unhideWhenUsed/>
    <w:rsid w:val="009A15B9"/>
    <w:rPr>
      <w:sz w:val="16"/>
      <w:szCs w:val="16"/>
    </w:rPr>
  </w:style>
  <w:style w:type="paragraph" w:styleId="Commentaire">
    <w:name w:val="annotation text"/>
    <w:basedOn w:val="Normal"/>
    <w:link w:val="CommentaireCar"/>
    <w:uiPriority w:val="99"/>
    <w:semiHidden/>
    <w:unhideWhenUsed/>
    <w:rsid w:val="009A15B9"/>
    <w:rPr>
      <w:sz w:val="20"/>
      <w:szCs w:val="20"/>
    </w:rPr>
  </w:style>
  <w:style w:type="character" w:customStyle="1" w:styleId="CommentaireCar">
    <w:name w:val="Commentaire Car"/>
    <w:basedOn w:val="Policepardfaut"/>
    <w:link w:val="Commentaire"/>
    <w:uiPriority w:val="99"/>
    <w:semiHidden/>
    <w:rsid w:val="009A15B9"/>
    <w:rPr>
      <w:sz w:val="20"/>
      <w:szCs w:val="20"/>
      <w:lang w:eastAsia="fr-FR"/>
    </w:rPr>
  </w:style>
  <w:style w:type="paragraph" w:styleId="Objetducommentaire">
    <w:name w:val="annotation subject"/>
    <w:basedOn w:val="Commentaire"/>
    <w:next w:val="Commentaire"/>
    <w:link w:val="ObjetducommentaireCar"/>
    <w:uiPriority w:val="99"/>
    <w:semiHidden/>
    <w:unhideWhenUsed/>
    <w:rsid w:val="009A15B9"/>
    <w:rPr>
      <w:b/>
      <w:bCs/>
    </w:rPr>
  </w:style>
  <w:style w:type="character" w:customStyle="1" w:styleId="ObjetducommentaireCar">
    <w:name w:val="Objet du commentaire Car"/>
    <w:basedOn w:val="CommentaireCar"/>
    <w:link w:val="Objetducommentaire"/>
    <w:uiPriority w:val="99"/>
    <w:semiHidden/>
    <w:rsid w:val="009A15B9"/>
    <w:rPr>
      <w:b/>
      <w:bCs/>
      <w:sz w:val="20"/>
      <w:szCs w:val="20"/>
      <w:lang w:eastAsia="fr-FR"/>
    </w:rPr>
  </w:style>
  <w:style w:type="paragraph" w:styleId="Corpsdetexte3">
    <w:name w:val="Body Text 3"/>
    <w:basedOn w:val="Normal"/>
    <w:link w:val="Corpsdetexte3Car"/>
    <w:semiHidden/>
    <w:unhideWhenUsed/>
    <w:rsid w:val="004436EA"/>
    <w:pPr>
      <w:jc w:val="both"/>
    </w:pPr>
    <w:rPr>
      <w:szCs w:val="20"/>
    </w:rPr>
  </w:style>
  <w:style w:type="character" w:customStyle="1" w:styleId="Corpsdetexte3Car">
    <w:name w:val="Corps de texte 3 Car"/>
    <w:basedOn w:val="Policepardfaut"/>
    <w:link w:val="Corpsdetexte3"/>
    <w:semiHidden/>
    <w:rsid w:val="004436EA"/>
    <w:rPr>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30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051B5-DD5D-4F97-82A5-7126209D8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932</Words>
  <Characters>5127</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Larouche</dc:creator>
  <cp:keywords/>
  <dc:description/>
  <cp:lastModifiedBy>Christine Tremblay</cp:lastModifiedBy>
  <cp:revision>2</cp:revision>
  <cp:lastPrinted>2025-05-07T19:40:00Z</cp:lastPrinted>
  <dcterms:created xsi:type="dcterms:W3CDTF">2026-03-25T14:36:00Z</dcterms:created>
  <dcterms:modified xsi:type="dcterms:W3CDTF">2026-03-25T14:36:00Z</dcterms:modified>
</cp:coreProperties>
</file>